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BC6D" w14:textId="7441EFB4" w:rsidR="009E12BE" w:rsidRDefault="004C5B02" w:rsidP="009E12BE">
      <w:pPr>
        <w:jc w:val="center"/>
        <w:rPr>
          <w:b/>
          <w:color w:val="0070C0"/>
          <w:sz w:val="32"/>
          <w:szCs w:val="32"/>
        </w:rPr>
      </w:pPr>
      <w:r>
        <w:rPr>
          <w:b/>
          <w:color w:val="0070C0"/>
          <w:sz w:val="32"/>
          <w:szCs w:val="32"/>
        </w:rPr>
        <w:t>7</w:t>
      </w:r>
      <w:r w:rsidRPr="004C5B02">
        <w:rPr>
          <w:b/>
          <w:color w:val="0070C0"/>
          <w:sz w:val="32"/>
          <w:szCs w:val="32"/>
          <w:vertAlign w:val="superscript"/>
        </w:rPr>
        <w:t>th</w:t>
      </w:r>
      <w:r>
        <w:rPr>
          <w:b/>
          <w:color w:val="0070C0"/>
          <w:sz w:val="32"/>
          <w:szCs w:val="32"/>
        </w:rPr>
        <w:t xml:space="preserve"> Grade </w:t>
      </w:r>
      <w:r w:rsidR="009E12BE">
        <w:rPr>
          <w:b/>
          <w:color w:val="0070C0"/>
          <w:sz w:val="32"/>
          <w:szCs w:val="32"/>
        </w:rPr>
        <w:t>Soils Class Lesson Plan</w:t>
      </w:r>
    </w:p>
    <w:p w14:paraId="461A4EDB" w14:textId="77777777" w:rsidR="009E12BE" w:rsidRDefault="009E12BE" w:rsidP="009E12BE">
      <w:pPr>
        <w:jc w:val="center"/>
        <w:rPr>
          <w:b/>
          <w:color w:val="0070C0"/>
          <w:sz w:val="32"/>
          <w:szCs w:val="32"/>
        </w:rPr>
      </w:pPr>
    </w:p>
    <w:p w14:paraId="7A4FF64E" w14:textId="77777777" w:rsidR="009E12BE" w:rsidRPr="00126A76" w:rsidRDefault="009E12BE" w:rsidP="00126A76">
      <w:pPr>
        <w:rPr>
          <w:b/>
          <w:color w:val="FF0000"/>
          <w:sz w:val="32"/>
          <w:szCs w:val="32"/>
        </w:rPr>
      </w:pPr>
      <w:r w:rsidRPr="00126A76">
        <w:rPr>
          <w:b/>
          <w:color w:val="0070C0"/>
          <w:sz w:val="32"/>
          <w:szCs w:val="32"/>
        </w:rPr>
        <w:t xml:space="preserve">What is the difference between dirt and soil?  </w:t>
      </w:r>
      <w:r w:rsidRPr="00126A76">
        <w:rPr>
          <w:b/>
          <w:color w:val="FF0000"/>
          <w:sz w:val="32"/>
          <w:szCs w:val="32"/>
        </w:rPr>
        <w:t>Dirt is what gets on your clothes and under your fingernails.  Soil is the surface layer of</w:t>
      </w:r>
      <w:r w:rsidR="00126A76" w:rsidRPr="00126A76">
        <w:rPr>
          <w:b/>
          <w:color w:val="FF0000"/>
          <w:sz w:val="32"/>
          <w:szCs w:val="32"/>
        </w:rPr>
        <w:t xml:space="preserve"> the earth or the ground beneath</w:t>
      </w:r>
      <w:r w:rsidRPr="00126A76">
        <w:rPr>
          <w:b/>
          <w:color w:val="FF0000"/>
          <w:sz w:val="32"/>
          <w:szCs w:val="32"/>
        </w:rPr>
        <w:t xml:space="preserve"> your feet.</w:t>
      </w:r>
      <w:r w:rsidR="00126A76" w:rsidRPr="00126A76">
        <w:rPr>
          <w:b/>
          <w:color w:val="FF0000"/>
          <w:sz w:val="32"/>
          <w:szCs w:val="32"/>
        </w:rPr>
        <w:t xml:space="preserve">  Or to simplify—</w:t>
      </w:r>
      <w:r w:rsidR="002F256A">
        <w:rPr>
          <w:b/>
          <w:color w:val="FF0000"/>
          <w:sz w:val="32"/>
          <w:szCs w:val="32"/>
        </w:rPr>
        <w:t>****</w:t>
      </w:r>
      <w:r w:rsidR="00126A76" w:rsidRPr="00126A76">
        <w:rPr>
          <w:b/>
          <w:color w:val="FF0000"/>
          <w:sz w:val="32"/>
          <w:szCs w:val="32"/>
        </w:rPr>
        <w:t>dirt is under your fingernails and soil is under your feet.</w:t>
      </w:r>
      <w:r w:rsidR="002F256A">
        <w:rPr>
          <w:b/>
          <w:color w:val="FF0000"/>
          <w:sz w:val="32"/>
          <w:szCs w:val="32"/>
        </w:rPr>
        <w:t>****</w:t>
      </w:r>
    </w:p>
    <w:p w14:paraId="68A90ADD" w14:textId="77777777" w:rsidR="009E12BE" w:rsidRDefault="009E12BE" w:rsidP="009E12BE">
      <w:pPr>
        <w:rPr>
          <w:b/>
          <w:color w:val="0070C0"/>
          <w:sz w:val="32"/>
          <w:szCs w:val="32"/>
        </w:rPr>
      </w:pPr>
    </w:p>
    <w:p w14:paraId="3812BC4B" w14:textId="77777777" w:rsidR="009E12BE" w:rsidRDefault="009E12BE" w:rsidP="009E12BE">
      <w:pPr>
        <w:rPr>
          <w:b/>
          <w:color w:val="FF0000"/>
          <w:sz w:val="32"/>
          <w:szCs w:val="32"/>
        </w:rPr>
      </w:pPr>
      <w:r>
        <w:rPr>
          <w:b/>
          <w:color w:val="0070C0"/>
          <w:sz w:val="32"/>
          <w:szCs w:val="32"/>
        </w:rPr>
        <w:t xml:space="preserve">Why is it important to conserve our soil?  </w:t>
      </w:r>
      <w:r>
        <w:rPr>
          <w:b/>
          <w:color w:val="FF0000"/>
          <w:sz w:val="32"/>
          <w:szCs w:val="32"/>
        </w:rPr>
        <w:t>Do the earth as an apple demonstration (first attachment- 1 page on pink paper)</w:t>
      </w:r>
    </w:p>
    <w:p w14:paraId="41CE5453" w14:textId="77777777" w:rsidR="009E12BE" w:rsidRDefault="009E12BE" w:rsidP="009E12BE">
      <w:pPr>
        <w:rPr>
          <w:b/>
          <w:color w:val="FF0000"/>
          <w:sz w:val="32"/>
          <w:szCs w:val="32"/>
        </w:rPr>
      </w:pPr>
    </w:p>
    <w:p w14:paraId="2385CE25" w14:textId="77777777" w:rsidR="009E12BE" w:rsidRDefault="009E12BE" w:rsidP="009E12BE">
      <w:pPr>
        <w:rPr>
          <w:b/>
          <w:color w:val="FF0000"/>
          <w:sz w:val="32"/>
          <w:szCs w:val="32"/>
        </w:rPr>
      </w:pPr>
      <w:r>
        <w:rPr>
          <w:b/>
          <w:color w:val="0070C0"/>
          <w:sz w:val="32"/>
          <w:szCs w:val="32"/>
        </w:rPr>
        <w:t xml:space="preserve">Read secrets buried under the ground </w:t>
      </w:r>
      <w:r>
        <w:rPr>
          <w:b/>
          <w:color w:val="FF0000"/>
          <w:sz w:val="32"/>
          <w:szCs w:val="32"/>
        </w:rPr>
        <w:t>(second attachment – 2 pages on brown paper)</w:t>
      </w:r>
    </w:p>
    <w:p w14:paraId="5F421AAF" w14:textId="77777777" w:rsidR="00126A76" w:rsidRDefault="00126A76" w:rsidP="009E12BE">
      <w:pPr>
        <w:rPr>
          <w:b/>
          <w:color w:val="FF0000"/>
          <w:sz w:val="32"/>
          <w:szCs w:val="32"/>
        </w:rPr>
      </w:pPr>
    </w:p>
    <w:p w14:paraId="0606A317" w14:textId="77777777" w:rsidR="009A2BE4" w:rsidRDefault="007E2984" w:rsidP="009E12BE">
      <w:pPr>
        <w:rPr>
          <w:b/>
          <w:color w:val="0070C0"/>
          <w:sz w:val="32"/>
          <w:szCs w:val="32"/>
        </w:rPr>
      </w:pPr>
      <w:r w:rsidRPr="00126A76">
        <w:rPr>
          <w:b/>
          <w:color w:val="FF0000"/>
          <w:sz w:val="32"/>
          <w:szCs w:val="32"/>
        </w:rPr>
        <w:t>Show</w:t>
      </w:r>
      <w:r>
        <w:rPr>
          <w:b/>
          <w:color w:val="FF0000"/>
          <w:sz w:val="32"/>
          <w:szCs w:val="32"/>
        </w:rPr>
        <w:t xml:space="preserve"> 3</w:t>
      </w:r>
      <w:r w:rsidRPr="00126A76">
        <w:rPr>
          <w:b/>
          <w:color w:val="FF0000"/>
          <w:sz w:val="32"/>
          <w:szCs w:val="32"/>
          <w:vertAlign w:val="superscript"/>
        </w:rPr>
        <w:t>rd</w:t>
      </w:r>
      <w:r>
        <w:rPr>
          <w:b/>
          <w:color w:val="FF0000"/>
          <w:sz w:val="32"/>
          <w:szCs w:val="32"/>
        </w:rPr>
        <w:t xml:space="preserve"> attachment (pie chart showing composition of soil).   </w:t>
      </w:r>
      <w:r w:rsidR="002F256A">
        <w:rPr>
          <w:b/>
          <w:color w:val="0070C0"/>
          <w:sz w:val="32"/>
          <w:szCs w:val="32"/>
        </w:rPr>
        <w:t>****</w:t>
      </w:r>
      <w:r w:rsidR="00126A76">
        <w:rPr>
          <w:b/>
          <w:color w:val="0070C0"/>
          <w:sz w:val="32"/>
          <w:szCs w:val="32"/>
        </w:rPr>
        <w:t>Half of soil is</w:t>
      </w:r>
      <w:r w:rsidR="00126A76" w:rsidRPr="00126A76">
        <w:rPr>
          <w:b/>
          <w:color w:val="0070C0"/>
          <w:sz w:val="32"/>
          <w:szCs w:val="32"/>
        </w:rPr>
        <w:t xml:space="preserve"> </w:t>
      </w:r>
      <w:r w:rsidR="00126A76" w:rsidRPr="00126A76">
        <w:rPr>
          <w:b/>
          <w:color w:val="0070C0"/>
          <w:sz w:val="32"/>
          <w:szCs w:val="32"/>
          <w:u w:val="single"/>
        </w:rPr>
        <w:t>air</w:t>
      </w:r>
      <w:r w:rsidR="00126A76">
        <w:rPr>
          <w:b/>
          <w:color w:val="0070C0"/>
          <w:sz w:val="32"/>
          <w:szCs w:val="32"/>
        </w:rPr>
        <w:t xml:space="preserve"> and </w:t>
      </w:r>
      <w:r w:rsidR="00126A76" w:rsidRPr="00126A76">
        <w:rPr>
          <w:b/>
          <w:color w:val="0070C0"/>
          <w:sz w:val="32"/>
          <w:szCs w:val="32"/>
          <w:u w:val="single"/>
        </w:rPr>
        <w:t>water</w:t>
      </w:r>
      <w:r w:rsidR="00126A76">
        <w:rPr>
          <w:b/>
          <w:color w:val="0070C0"/>
          <w:sz w:val="32"/>
          <w:szCs w:val="32"/>
        </w:rPr>
        <w:t>.  The other half is broken rock, decaying plants and decaying animals</w:t>
      </w:r>
      <w:r>
        <w:rPr>
          <w:b/>
          <w:color w:val="0070C0"/>
          <w:sz w:val="32"/>
          <w:szCs w:val="32"/>
        </w:rPr>
        <w:t>.</w:t>
      </w:r>
      <w:r w:rsidR="002F256A">
        <w:rPr>
          <w:b/>
          <w:color w:val="0070C0"/>
          <w:sz w:val="32"/>
          <w:szCs w:val="32"/>
        </w:rPr>
        <w:t>****</w:t>
      </w:r>
    </w:p>
    <w:p w14:paraId="238ADACC" w14:textId="30BD7D66" w:rsidR="004C5B02" w:rsidRPr="004C5B02" w:rsidRDefault="004C5B02" w:rsidP="009A2BE4">
      <w:pPr>
        <w:pStyle w:val="NormalWeb"/>
        <w:rPr>
          <w:b/>
          <w:sz w:val="32"/>
          <w:szCs w:val="32"/>
          <w:u w:val="single"/>
        </w:rPr>
      </w:pPr>
      <w:r w:rsidRPr="004C5B02">
        <w:rPr>
          <w:b/>
          <w:sz w:val="32"/>
          <w:szCs w:val="32"/>
          <w:u w:val="single"/>
        </w:rPr>
        <w:t>SOIL HORIZONS</w:t>
      </w:r>
    </w:p>
    <w:p w14:paraId="47AB51F7" w14:textId="0C8CD3F2" w:rsidR="009A2BE4" w:rsidRPr="007E2984" w:rsidRDefault="009A2BE4" w:rsidP="009A2BE4">
      <w:pPr>
        <w:pStyle w:val="NormalWeb"/>
        <w:rPr>
          <w:rFonts w:asciiTheme="minorHAnsi" w:hAnsiTheme="minorHAnsi"/>
          <w:b/>
          <w:color w:val="0070C0"/>
          <w:sz w:val="32"/>
          <w:szCs w:val="32"/>
        </w:rPr>
      </w:pPr>
      <w:r>
        <w:rPr>
          <w:b/>
          <w:color w:val="FF0000"/>
          <w:sz w:val="32"/>
          <w:szCs w:val="32"/>
        </w:rPr>
        <w:t xml:space="preserve">Show attachment 4 the ideal soil profile horizons.  </w:t>
      </w:r>
      <w:r w:rsidRPr="007E2984">
        <w:rPr>
          <w:rFonts w:asciiTheme="minorHAnsi" w:hAnsiTheme="minorHAnsi"/>
          <w:b/>
          <w:color w:val="0070C0"/>
          <w:sz w:val="32"/>
          <w:szCs w:val="32"/>
        </w:rPr>
        <w:t>Soil is made up of distinct layers, called horizons. Each layer has its own characteristics that make it different from all of the other layers. These characteristics play a very important role in what the soil is used for and why it is important.</w:t>
      </w:r>
    </w:p>
    <w:p w14:paraId="12745BCE" w14:textId="77777777"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O HORIZON- This is the top layer of soil that is made up of living and decomposed materials like leaves, plants, and bugs. This layer is very thin and is usually pretty dark.</w:t>
      </w:r>
    </w:p>
    <w:p w14:paraId="14F2B6F8" w14:textId="77777777"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A HORIZON- This is the layer that we call "topsoil" and it is located just below the O Horizon. This layer is made up of minerals and decomposed organic matter and it is also very dark in color. This is the layer that many plants roots grow in.</w:t>
      </w:r>
    </w:p>
    <w:p w14:paraId="3E62065C" w14:textId="77777777"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lastRenderedPageBreak/>
        <w:t>B HORIZON- This is the layer that we call "subsoil" and it is located just below the A Horizon. This layer has clay and mineral deposits and less organic materials than the layers above it. This layer is also lighter in color than the layers above it.</w:t>
      </w:r>
    </w:p>
    <w:p w14:paraId="519ACF16" w14:textId="77777777"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C HORIZON- This is the layer that we call "regolith" and it is located just below the B Horizon. This layer is made up of slightly unbroken rock and only a little bit of organic material is found here. Plant roots are not found in this layer.</w:t>
      </w:r>
    </w:p>
    <w:p w14:paraId="3B076CC3" w14:textId="77777777" w:rsidR="009A2BE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R HORIZON – This is the layer we call bedrock.</w:t>
      </w:r>
    </w:p>
    <w:p w14:paraId="72A0221C" w14:textId="58F97450" w:rsidR="004C5B02" w:rsidRPr="004C5B02" w:rsidRDefault="004C5B02" w:rsidP="004C5B02">
      <w:pPr>
        <w:pStyle w:val="NormalWeb"/>
        <w:rPr>
          <w:b/>
          <w:sz w:val="32"/>
          <w:szCs w:val="32"/>
          <w:u w:val="single"/>
        </w:rPr>
      </w:pPr>
      <w:r w:rsidRPr="004C5B02">
        <w:rPr>
          <w:b/>
          <w:sz w:val="32"/>
          <w:szCs w:val="32"/>
          <w:u w:val="single"/>
        </w:rPr>
        <w:t xml:space="preserve">SOIL </w:t>
      </w:r>
      <w:r>
        <w:rPr>
          <w:b/>
          <w:sz w:val="32"/>
          <w:szCs w:val="32"/>
          <w:u w:val="single"/>
        </w:rPr>
        <w:t>PARTICLE SIZES</w:t>
      </w:r>
    </w:p>
    <w:p w14:paraId="48CC5566" w14:textId="77777777" w:rsidR="00A92590" w:rsidRDefault="004C5B02" w:rsidP="009E12BE">
      <w:pPr>
        <w:rPr>
          <w:b/>
          <w:color w:val="0070C0"/>
          <w:sz w:val="32"/>
          <w:szCs w:val="32"/>
        </w:rPr>
      </w:pPr>
      <w:r>
        <w:rPr>
          <w:b/>
          <w:color w:val="FF0000"/>
          <w:sz w:val="32"/>
          <w:szCs w:val="32"/>
        </w:rPr>
        <w:t>Attachment 5 shows</w:t>
      </w:r>
      <w:r w:rsidR="00A31D5E">
        <w:rPr>
          <w:b/>
          <w:color w:val="FF0000"/>
          <w:sz w:val="32"/>
          <w:szCs w:val="32"/>
        </w:rPr>
        <w:t xml:space="preserve"> chart w</w:t>
      </w:r>
      <w:r w:rsidR="009A2BE4">
        <w:rPr>
          <w:b/>
          <w:color w:val="FF0000"/>
          <w:sz w:val="32"/>
          <w:szCs w:val="32"/>
        </w:rPr>
        <w:t>i</w:t>
      </w:r>
      <w:r w:rsidR="00A31D5E">
        <w:rPr>
          <w:b/>
          <w:color w:val="FF0000"/>
          <w:sz w:val="32"/>
          <w:szCs w:val="32"/>
        </w:rPr>
        <w:t>t</w:t>
      </w:r>
      <w:r w:rsidR="009A2BE4">
        <w:rPr>
          <w:b/>
          <w:color w:val="FF0000"/>
          <w:sz w:val="32"/>
          <w:szCs w:val="32"/>
        </w:rPr>
        <w:t>h</w:t>
      </w:r>
      <w:r w:rsidR="007E2984">
        <w:rPr>
          <w:b/>
          <w:color w:val="FF0000"/>
          <w:sz w:val="32"/>
          <w:szCs w:val="32"/>
        </w:rPr>
        <w:t xml:space="preserve"> piece of gravel, sand, silt and clay</w:t>
      </w:r>
      <w:r>
        <w:rPr>
          <w:b/>
          <w:color w:val="FF0000"/>
          <w:sz w:val="32"/>
          <w:szCs w:val="32"/>
        </w:rPr>
        <w:t xml:space="preserve">.  </w:t>
      </w:r>
      <w:r w:rsidR="007E2984">
        <w:rPr>
          <w:b/>
          <w:color w:val="FF0000"/>
          <w:sz w:val="32"/>
          <w:szCs w:val="32"/>
        </w:rPr>
        <w:t xml:space="preserve"> </w:t>
      </w:r>
      <w:r w:rsidR="009A2BE4">
        <w:rPr>
          <w:b/>
          <w:color w:val="0070C0"/>
          <w:sz w:val="32"/>
          <w:szCs w:val="32"/>
        </w:rPr>
        <w:t>Soil comes in 3 sizes—large, medium and small or sand, silt and clay</w:t>
      </w:r>
      <w:r w:rsidR="009A2BE4">
        <w:rPr>
          <w:b/>
          <w:color w:val="FF0000"/>
          <w:sz w:val="32"/>
          <w:szCs w:val="32"/>
        </w:rPr>
        <w:t xml:space="preserve">   </w:t>
      </w:r>
      <w:r w:rsidR="007E2984">
        <w:rPr>
          <w:b/>
          <w:color w:val="FF0000"/>
          <w:sz w:val="32"/>
          <w:szCs w:val="32"/>
        </w:rPr>
        <w:t>Show 2</w:t>
      </w:r>
      <w:r w:rsidR="007E2984" w:rsidRPr="00126A76">
        <w:rPr>
          <w:b/>
          <w:color w:val="FF0000"/>
          <w:sz w:val="32"/>
          <w:szCs w:val="32"/>
          <w:vertAlign w:val="superscript"/>
        </w:rPr>
        <w:t>nd</w:t>
      </w:r>
      <w:r w:rsidR="007E2984">
        <w:rPr>
          <w:b/>
          <w:color w:val="FF0000"/>
          <w:sz w:val="32"/>
          <w:szCs w:val="32"/>
        </w:rPr>
        <w:t xml:space="preserve"> comparison salt, sugar and flour containers.  </w:t>
      </w:r>
      <w:r w:rsidR="00126A76">
        <w:rPr>
          <w:b/>
          <w:color w:val="0070C0"/>
          <w:sz w:val="32"/>
          <w:szCs w:val="32"/>
        </w:rPr>
        <w:t xml:space="preserve"> Salt can be compared with sand-size soil particles.  Sugar can be compared with silt-sized soil particles and flour can be compared with clay-size particles.  </w:t>
      </w:r>
      <w:r w:rsidR="00A92590">
        <w:rPr>
          <w:b/>
          <w:color w:val="0070C0"/>
          <w:sz w:val="32"/>
          <w:szCs w:val="32"/>
        </w:rPr>
        <w:t xml:space="preserve">As a matter of fact, about 50 million clay size particles can fit into a grain of sand.  That is one small particle!  </w:t>
      </w:r>
    </w:p>
    <w:p w14:paraId="20439408" w14:textId="51A840A8" w:rsidR="009A2BE4" w:rsidRDefault="00A92590" w:rsidP="009E12BE">
      <w:pPr>
        <w:rPr>
          <w:b/>
          <w:color w:val="FF0000"/>
          <w:sz w:val="32"/>
          <w:szCs w:val="32"/>
        </w:rPr>
      </w:pPr>
      <w:r>
        <w:rPr>
          <w:b/>
          <w:color w:val="0070C0"/>
          <w:sz w:val="32"/>
          <w:szCs w:val="32"/>
        </w:rPr>
        <w:t xml:space="preserve">Now let’s talk about pore space.  </w:t>
      </w:r>
      <w:r w:rsidR="00D37748">
        <w:rPr>
          <w:b/>
          <w:color w:val="FF0000"/>
          <w:sz w:val="32"/>
          <w:szCs w:val="32"/>
        </w:rPr>
        <w:t xml:space="preserve">Ask for a classroom volunteer to come stand next to you for a demonstration.  </w:t>
      </w:r>
      <w:r w:rsidR="00D37748">
        <w:rPr>
          <w:b/>
          <w:color w:val="0070C0"/>
          <w:sz w:val="32"/>
          <w:szCs w:val="32"/>
        </w:rPr>
        <w:t xml:space="preserve">We are going to demonstrate to you the pore space between the different particle sizes of soil.  </w:t>
      </w:r>
      <w:r w:rsidR="00D37748">
        <w:rPr>
          <w:b/>
          <w:color w:val="FF0000"/>
          <w:sz w:val="32"/>
          <w:szCs w:val="32"/>
        </w:rPr>
        <w:t xml:space="preserve">Both you and student stand next to each other with your arms stretched out so your fingertips touch.  </w:t>
      </w:r>
      <w:r w:rsidR="00D37748">
        <w:rPr>
          <w:b/>
          <w:color w:val="0070C0"/>
          <w:sz w:val="32"/>
          <w:szCs w:val="32"/>
        </w:rPr>
        <w:t xml:space="preserve">Sand particles have a large pore space between them, so water can flow quickly through sand.  </w:t>
      </w:r>
      <w:r w:rsidR="009A2BE4">
        <w:rPr>
          <w:b/>
          <w:color w:val="0070C0"/>
          <w:sz w:val="32"/>
          <w:szCs w:val="32"/>
        </w:rPr>
        <w:t xml:space="preserve">The problem here is that not much water is absorbed.  </w:t>
      </w:r>
      <w:r w:rsidR="00D37748">
        <w:rPr>
          <w:b/>
          <w:color w:val="FF0000"/>
          <w:sz w:val="32"/>
          <w:szCs w:val="32"/>
        </w:rPr>
        <w:t xml:space="preserve">Now you and student will but your hand on your hip so your elbows touch.  </w:t>
      </w:r>
      <w:r w:rsidR="00D37748">
        <w:rPr>
          <w:b/>
          <w:color w:val="0070C0"/>
          <w:sz w:val="32"/>
          <w:szCs w:val="32"/>
        </w:rPr>
        <w:t xml:space="preserve">Silt particles have </w:t>
      </w:r>
      <w:r w:rsidR="009A2BE4">
        <w:rPr>
          <w:b/>
          <w:color w:val="0070C0"/>
          <w:sz w:val="32"/>
          <w:szCs w:val="32"/>
        </w:rPr>
        <w:t xml:space="preserve">a little </w:t>
      </w:r>
      <w:r w:rsidR="00D37748">
        <w:rPr>
          <w:b/>
          <w:color w:val="0070C0"/>
          <w:sz w:val="32"/>
          <w:szCs w:val="32"/>
        </w:rPr>
        <w:t xml:space="preserve">less pore space between them </w:t>
      </w:r>
      <w:r w:rsidR="009A2BE4">
        <w:rPr>
          <w:b/>
          <w:color w:val="0070C0"/>
          <w:sz w:val="32"/>
          <w:szCs w:val="32"/>
        </w:rPr>
        <w:t>than the sand so</w:t>
      </w:r>
      <w:r w:rsidR="00D37748">
        <w:rPr>
          <w:b/>
          <w:color w:val="0070C0"/>
          <w:sz w:val="32"/>
          <w:szCs w:val="32"/>
        </w:rPr>
        <w:t xml:space="preserve"> water does not pass near</w:t>
      </w:r>
      <w:r w:rsidR="009A2BE4">
        <w:rPr>
          <w:b/>
          <w:color w:val="0070C0"/>
          <w:sz w:val="32"/>
          <w:szCs w:val="32"/>
        </w:rPr>
        <w:t xml:space="preserve">ly as quickly through the pores and more water can be absorbed.  </w:t>
      </w:r>
      <w:r w:rsidR="009A2BE4">
        <w:rPr>
          <w:b/>
          <w:color w:val="FF0000"/>
          <w:sz w:val="32"/>
          <w:szCs w:val="32"/>
        </w:rPr>
        <w:t xml:space="preserve">Now you and student will stand shoulder to shoulder with no space between you.  </w:t>
      </w:r>
      <w:r w:rsidR="009A2BE4">
        <w:rPr>
          <w:b/>
          <w:color w:val="0070C0"/>
          <w:sz w:val="32"/>
          <w:szCs w:val="32"/>
        </w:rPr>
        <w:t xml:space="preserve">Clay particles are close together, so water does not move quickly here at all.  As a matter of fact, clay tends to become water-logged.   </w:t>
      </w:r>
      <w:r w:rsidR="009A2BE4">
        <w:rPr>
          <w:b/>
          <w:color w:val="FF0000"/>
          <w:sz w:val="32"/>
          <w:szCs w:val="32"/>
        </w:rPr>
        <w:t xml:space="preserve">Student can have a seat now.   </w:t>
      </w:r>
    </w:p>
    <w:p w14:paraId="34B202DA" w14:textId="77777777" w:rsidR="00A92590" w:rsidRDefault="00A92590" w:rsidP="004C5B02">
      <w:pPr>
        <w:pStyle w:val="NormalWeb"/>
        <w:rPr>
          <w:b/>
          <w:sz w:val="32"/>
          <w:szCs w:val="32"/>
          <w:u w:val="single"/>
        </w:rPr>
      </w:pPr>
    </w:p>
    <w:p w14:paraId="05035469" w14:textId="77777777" w:rsidR="00A92590" w:rsidRDefault="00A92590" w:rsidP="004C5B02">
      <w:pPr>
        <w:pStyle w:val="NormalWeb"/>
        <w:rPr>
          <w:b/>
          <w:sz w:val="32"/>
          <w:szCs w:val="32"/>
          <w:u w:val="single"/>
        </w:rPr>
      </w:pPr>
    </w:p>
    <w:p w14:paraId="3FA4D4A3" w14:textId="77777777" w:rsidR="00A92590" w:rsidRDefault="00A92590" w:rsidP="004C5B02">
      <w:pPr>
        <w:pStyle w:val="NormalWeb"/>
        <w:rPr>
          <w:b/>
          <w:sz w:val="32"/>
          <w:szCs w:val="32"/>
          <w:u w:val="single"/>
        </w:rPr>
      </w:pPr>
    </w:p>
    <w:p w14:paraId="01D7B335" w14:textId="6BCA0168" w:rsidR="004C5B02" w:rsidRPr="004C5B02" w:rsidRDefault="004C5B02" w:rsidP="004C5B02">
      <w:pPr>
        <w:pStyle w:val="NormalWeb"/>
        <w:rPr>
          <w:b/>
          <w:sz w:val="32"/>
          <w:szCs w:val="32"/>
          <w:u w:val="single"/>
        </w:rPr>
      </w:pPr>
      <w:r w:rsidRPr="004C5B02">
        <w:rPr>
          <w:b/>
          <w:sz w:val="32"/>
          <w:szCs w:val="32"/>
          <w:u w:val="single"/>
        </w:rPr>
        <w:lastRenderedPageBreak/>
        <w:t xml:space="preserve">SOIL </w:t>
      </w:r>
      <w:r>
        <w:rPr>
          <w:b/>
          <w:sz w:val="32"/>
          <w:szCs w:val="32"/>
          <w:u w:val="single"/>
        </w:rPr>
        <w:t>TEXTURE</w:t>
      </w:r>
    </w:p>
    <w:p w14:paraId="5B92B5B2" w14:textId="11189754" w:rsidR="00A31D5E" w:rsidRDefault="009A2BE4" w:rsidP="009E12BE">
      <w:pPr>
        <w:rPr>
          <w:b/>
          <w:color w:val="0070C0"/>
          <w:sz w:val="32"/>
          <w:szCs w:val="32"/>
        </w:rPr>
      </w:pPr>
      <w:r>
        <w:rPr>
          <w:b/>
          <w:color w:val="FF0000"/>
          <w:sz w:val="32"/>
          <w:szCs w:val="32"/>
        </w:rPr>
        <w:t>Show</w:t>
      </w:r>
      <w:r w:rsidR="004C5B02">
        <w:rPr>
          <w:b/>
          <w:color w:val="FF0000"/>
          <w:sz w:val="32"/>
          <w:szCs w:val="32"/>
        </w:rPr>
        <w:t xml:space="preserve"> Attachment 6</w:t>
      </w:r>
      <w:r>
        <w:rPr>
          <w:b/>
          <w:color w:val="0070C0"/>
          <w:sz w:val="32"/>
          <w:szCs w:val="32"/>
        </w:rPr>
        <w:t xml:space="preserve"> </w:t>
      </w:r>
      <w:r>
        <w:rPr>
          <w:b/>
          <w:color w:val="FF0000"/>
          <w:sz w:val="32"/>
          <w:szCs w:val="32"/>
        </w:rPr>
        <w:t xml:space="preserve">soil textural triangle.  </w:t>
      </w:r>
      <w:r w:rsidR="002F256A">
        <w:rPr>
          <w:b/>
          <w:color w:val="0070C0"/>
          <w:sz w:val="32"/>
          <w:szCs w:val="32"/>
        </w:rPr>
        <w:t xml:space="preserve">Soil is generally a combination of all </w:t>
      </w:r>
      <w:r w:rsidR="00D37748">
        <w:rPr>
          <w:b/>
          <w:color w:val="0070C0"/>
          <w:sz w:val="32"/>
          <w:szCs w:val="32"/>
        </w:rPr>
        <w:t xml:space="preserve"> </w:t>
      </w:r>
      <w:r w:rsidR="002F256A">
        <w:rPr>
          <w:b/>
          <w:color w:val="0070C0"/>
          <w:sz w:val="32"/>
          <w:szCs w:val="32"/>
        </w:rPr>
        <w:t xml:space="preserve">3 particle sizes.  Scientist use a soil textural triangle to determine the type of soil based on the percentage of sand, silt and clay.  ****A </w:t>
      </w:r>
      <w:r w:rsidR="002F256A">
        <w:rPr>
          <w:b/>
          <w:color w:val="0070C0"/>
          <w:sz w:val="32"/>
          <w:szCs w:val="32"/>
          <w:u w:val="single"/>
        </w:rPr>
        <w:t>loam</w:t>
      </w:r>
      <w:r w:rsidR="002F256A">
        <w:rPr>
          <w:b/>
          <w:color w:val="0070C0"/>
          <w:sz w:val="32"/>
          <w:szCs w:val="32"/>
        </w:rPr>
        <w:t xml:space="preserve"> is the best type of soil for growing plants.  It has just the right mixture of sand, silt and clay for water movement and absorption.****  </w:t>
      </w:r>
      <w:r w:rsidR="002F256A">
        <w:rPr>
          <w:b/>
          <w:color w:val="FF0000"/>
          <w:sz w:val="32"/>
          <w:szCs w:val="32"/>
        </w:rPr>
        <w:t xml:space="preserve">Use your finger to follow the lines on the textural triangle for the loam in the yellow box.  </w:t>
      </w:r>
      <w:r w:rsidR="002F256A">
        <w:rPr>
          <w:b/>
          <w:color w:val="0070C0"/>
          <w:sz w:val="32"/>
          <w:szCs w:val="32"/>
        </w:rPr>
        <w:t xml:space="preserve">So you see here that a loam is about 20 percent clay, 40 percent sand and 40 percent silt. </w:t>
      </w:r>
    </w:p>
    <w:p w14:paraId="3B409A7E" w14:textId="407E798E" w:rsidR="004C5B02" w:rsidRPr="004C5B02" w:rsidRDefault="004C5B02" w:rsidP="004C5B02">
      <w:pPr>
        <w:pStyle w:val="NormalWeb"/>
        <w:rPr>
          <w:b/>
          <w:sz w:val="32"/>
          <w:szCs w:val="32"/>
          <w:u w:val="single"/>
        </w:rPr>
      </w:pPr>
      <w:r w:rsidRPr="004C5B02">
        <w:rPr>
          <w:b/>
          <w:sz w:val="32"/>
          <w:szCs w:val="32"/>
          <w:u w:val="single"/>
        </w:rPr>
        <w:t xml:space="preserve">SOIL </w:t>
      </w:r>
      <w:r>
        <w:rPr>
          <w:b/>
          <w:sz w:val="32"/>
          <w:szCs w:val="32"/>
          <w:u w:val="single"/>
        </w:rPr>
        <w:t>COLOR</w:t>
      </w:r>
    </w:p>
    <w:p w14:paraId="26514FBF" w14:textId="4A3F552E" w:rsidR="00A31D5E" w:rsidRDefault="004C5B02" w:rsidP="009E12BE">
      <w:pPr>
        <w:rPr>
          <w:b/>
          <w:color w:val="0070C0"/>
          <w:sz w:val="32"/>
          <w:szCs w:val="32"/>
        </w:rPr>
      </w:pPr>
      <w:r>
        <w:rPr>
          <w:b/>
          <w:color w:val="FF0000"/>
          <w:sz w:val="32"/>
          <w:szCs w:val="32"/>
        </w:rPr>
        <w:t>Show attachment 7</w:t>
      </w:r>
      <w:r>
        <w:rPr>
          <w:b/>
          <w:color w:val="0070C0"/>
          <w:sz w:val="32"/>
          <w:szCs w:val="32"/>
        </w:rPr>
        <w:t xml:space="preserve"> </w:t>
      </w:r>
      <w:r>
        <w:rPr>
          <w:b/>
          <w:color w:val="FF0000"/>
          <w:sz w:val="32"/>
          <w:szCs w:val="32"/>
        </w:rPr>
        <w:t xml:space="preserve">soil color sheet and Munsell Soil Color Charts book.  </w:t>
      </w:r>
      <w:r w:rsidR="009233C3" w:rsidRPr="009233C3">
        <w:rPr>
          <w:b/>
          <w:bCs/>
          <w:color w:val="4472C4" w:themeColor="accent5"/>
          <w:sz w:val="32"/>
          <w:szCs w:val="32"/>
          <w:shd w:val="clear" w:color="auto" w:fill="FFFFFF"/>
        </w:rPr>
        <w:t>Red, brown, yellow, yellowish-red, grayish-brown, and pale red are all good descriptive colors of soil, but not very exact.</w:t>
      </w:r>
      <w:r w:rsidR="009233C3">
        <w:rPr>
          <w:b/>
          <w:color w:val="0070C0"/>
          <w:sz w:val="32"/>
          <w:szCs w:val="32"/>
        </w:rPr>
        <w:t xml:space="preserve">  The color of soil is determined by minerals and the environment.  </w:t>
      </w:r>
    </w:p>
    <w:p w14:paraId="3545344F" w14:textId="38476564" w:rsidR="009233C3" w:rsidRDefault="009233C3" w:rsidP="009233C3">
      <w:pPr>
        <w:pStyle w:val="NormalWeb"/>
        <w:rPr>
          <w:b/>
          <w:sz w:val="32"/>
          <w:szCs w:val="32"/>
          <w:u w:val="single"/>
        </w:rPr>
      </w:pPr>
      <w:r>
        <w:rPr>
          <w:b/>
          <w:sz w:val="32"/>
          <w:szCs w:val="32"/>
          <w:u w:val="single"/>
        </w:rPr>
        <w:t>HIDDEN LIFE OF SOILS</w:t>
      </w:r>
    </w:p>
    <w:p w14:paraId="7FACC2A4" w14:textId="77FC5EB7" w:rsidR="00914BE8" w:rsidRDefault="009233C3" w:rsidP="00C70C83">
      <w:pPr>
        <w:ind w:firstLine="720"/>
        <w:rPr>
          <w:b/>
          <w:color w:val="0070C0"/>
          <w:sz w:val="32"/>
          <w:szCs w:val="32"/>
        </w:rPr>
      </w:pPr>
      <w:r>
        <w:rPr>
          <w:b/>
          <w:color w:val="0070C0"/>
          <w:sz w:val="32"/>
          <w:szCs w:val="32"/>
        </w:rPr>
        <w:t xml:space="preserve">As we stated earlier in our brief overview of soil, a handful of healthy soil has more living organisms in it than there are people living on planet earth.   </w:t>
      </w:r>
      <w:r w:rsidR="000036D2">
        <w:rPr>
          <w:b/>
          <w:color w:val="0070C0"/>
          <w:sz w:val="32"/>
          <w:szCs w:val="32"/>
        </w:rPr>
        <w:t>The majority of these organisms are bacteria</w:t>
      </w:r>
      <w:r w:rsidR="00914BE8">
        <w:rPr>
          <w:b/>
          <w:color w:val="0070C0"/>
          <w:sz w:val="32"/>
          <w:szCs w:val="32"/>
        </w:rPr>
        <w:t xml:space="preserve">, and again, not all bacteria is bad.  Antibiotics, antifungal, anticancer and antidepressant medications are made from soil bacteria.  Also, these bacteria keep the soil balanced by regulating pH and decomposing leaves, twigs and other organic matter.  Let’s take a look at a 3-minute </w:t>
      </w:r>
      <w:proofErr w:type="spellStart"/>
      <w:r w:rsidR="00914BE8">
        <w:rPr>
          <w:b/>
          <w:color w:val="0070C0"/>
          <w:sz w:val="32"/>
          <w:szCs w:val="32"/>
        </w:rPr>
        <w:t>Youtube</w:t>
      </w:r>
      <w:proofErr w:type="spellEnd"/>
      <w:r w:rsidR="00914BE8">
        <w:rPr>
          <w:b/>
          <w:color w:val="0070C0"/>
          <w:sz w:val="32"/>
          <w:szCs w:val="32"/>
        </w:rPr>
        <w:t xml:space="preserve"> video which explains the role of bacteria in the soil:</w:t>
      </w:r>
    </w:p>
    <w:p w14:paraId="1D65039F" w14:textId="77777777" w:rsidR="00914BE8" w:rsidRDefault="00914BE8" w:rsidP="00914BE8">
      <w:pPr>
        <w:ind w:firstLine="720"/>
        <w:rPr>
          <w:b/>
          <w:color w:val="0070C0"/>
          <w:sz w:val="32"/>
          <w:szCs w:val="32"/>
        </w:rPr>
      </w:pPr>
      <w:r>
        <w:rPr>
          <w:b/>
          <w:color w:val="0070C0"/>
          <w:sz w:val="32"/>
          <w:szCs w:val="32"/>
        </w:rPr>
        <w:t>THE LIVING SOIL:  HOW UNSEEN MICROBES AFFECT THE FOOD WE EAT</w:t>
      </w:r>
    </w:p>
    <w:p w14:paraId="612F8BE1" w14:textId="78161705" w:rsidR="00914BE8" w:rsidRPr="00914BE8" w:rsidRDefault="00914BE8" w:rsidP="00914BE8">
      <w:pPr>
        <w:ind w:firstLine="720"/>
        <w:rPr>
          <w:b/>
          <w:color w:val="0563C1" w:themeColor="hyperlink"/>
          <w:sz w:val="32"/>
          <w:szCs w:val="32"/>
          <w:u w:val="single"/>
        </w:rPr>
      </w:pPr>
      <w:hyperlink r:id="rId5" w:history="1">
        <w:r w:rsidRPr="00BB7F6B">
          <w:rPr>
            <w:rStyle w:val="Hyperlink"/>
            <w:b/>
            <w:sz w:val="32"/>
            <w:szCs w:val="32"/>
          </w:rPr>
          <w:t>https://www.youtu</w:t>
        </w:r>
        <w:r w:rsidRPr="00BB7F6B">
          <w:rPr>
            <w:rStyle w:val="Hyperlink"/>
            <w:b/>
            <w:sz w:val="32"/>
            <w:szCs w:val="32"/>
          </w:rPr>
          <w:t>b</w:t>
        </w:r>
        <w:r w:rsidRPr="00BB7F6B">
          <w:rPr>
            <w:rStyle w:val="Hyperlink"/>
            <w:b/>
            <w:sz w:val="32"/>
            <w:szCs w:val="32"/>
          </w:rPr>
          <w:t>e.com/watch?v=-dhdUoK7s2s</w:t>
        </w:r>
      </w:hyperlink>
    </w:p>
    <w:p w14:paraId="74BA8516" w14:textId="027E0452" w:rsidR="00914BE8" w:rsidRDefault="009233C3" w:rsidP="00914BE8">
      <w:pPr>
        <w:ind w:firstLine="720"/>
        <w:rPr>
          <w:b/>
          <w:color w:val="0070C0"/>
          <w:sz w:val="32"/>
          <w:szCs w:val="32"/>
        </w:rPr>
      </w:pPr>
      <w:r>
        <w:rPr>
          <w:b/>
          <w:color w:val="0070C0"/>
          <w:sz w:val="32"/>
          <w:szCs w:val="32"/>
        </w:rPr>
        <w:t xml:space="preserve"> About 25 percent of all animal and plant species that </w:t>
      </w:r>
      <w:r w:rsidR="00C70C83">
        <w:rPr>
          <w:b/>
          <w:color w:val="0070C0"/>
          <w:sz w:val="32"/>
          <w:szCs w:val="32"/>
        </w:rPr>
        <w:t>scientists have identified live or spend much of their lives in the soil.  Our knowledge about these organisms is still limited because they live in a dark opaque environment and most of them are too small to be visible to the naked eye.  A large portion of these species have not yet been described and named by specialists so who knows what is actually living in the ground beneath our feet?  It’s a mystery!</w:t>
      </w:r>
    </w:p>
    <w:p w14:paraId="36944C7A" w14:textId="27FECAE5" w:rsidR="001D4F3C" w:rsidRDefault="00C70C83" w:rsidP="00A92590">
      <w:pPr>
        <w:ind w:firstLine="720"/>
        <w:rPr>
          <w:b/>
          <w:color w:val="FF0000"/>
          <w:sz w:val="32"/>
          <w:szCs w:val="32"/>
        </w:rPr>
      </w:pPr>
      <w:r>
        <w:rPr>
          <w:b/>
          <w:color w:val="0070C0"/>
          <w:sz w:val="32"/>
          <w:szCs w:val="32"/>
        </w:rPr>
        <w:lastRenderedPageBreak/>
        <w:t xml:space="preserve">Scientists generally classify organisms that live in the soil by their size.  </w:t>
      </w:r>
      <w:r w:rsidR="00A92590">
        <w:rPr>
          <w:b/>
          <w:color w:val="FF0000"/>
          <w:sz w:val="32"/>
          <w:szCs w:val="32"/>
        </w:rPr>
        <w:t>Go over Microflora, fauna and organism sheet</w:t>
      </w:r>
    </w:p>
    <w:p w14:paraId="3305AD3D" w14:textId="44EF1FAC" w:rsidR="00A92590" w:rsidRDefault="001D4F3C" w:rsidP="00A92590">
      <w:pPr>
        <w:ind w:firstLine="720"/>
        <w:rPr>
          <w:b/>
          <w:color w:val="FF0000"/>
          <w:sz w:val="32"/>
          <w:szCs w:val="32"/>
        </w:rPr>
      </w:pPr>
      <w:r>
        <w:rPr>
          <w:b/>
          <w:color w:val="FF0000"/>
          <w:sz w:val="32"/>
          <w:szCs w:val="32"/>
        </w:rPr>
        <w:t xml:space="preserve">Show </w:t>
      </w:r>
      <w:r w:rsidR="00A92590">
        <w:rPr>
          <w:b/>
          <w:color w:val="FF0000"/>
          <w:sz w:val="32"/>
          <w:szCs w:val="32"/>
        </w:rPr>
        <w:t xml:space="preserve">mesofauna sheet, macrofauna sheet and megafauna sheet.   </w:t>
      </w:r>
    </w:p>
    <w:p w14:paraId="074B2E9C" w14:textId="4F2A10A3" w:rsidR="003C15DE" w:rsidRPr="003B14A7" w:rsidRDefault="003C15DE" w:rsidP="003B14A7">
      <w:pPr>
        <w:ind w:firstLine="720"/>
        <w:rPr>
          <w:b/>
          <w:color w:val="FF0000"/>
          <w:sz w:val="32"/>
          <w:szCs w:val="32"/>
        </w:rPr>
      </w:pPr>
      <w:r>
        <w:rPr>
          <w:b/>
          <w:color w:val="FF0000"/>
          <w:sz w:val="32"/>
          <w:szCs w:val="32"/>
        </w:rPr>
        <w:t xml:space="preserve">Show the Soil Community </w:t>
      </w:r>
      <w:proofErr w:type="spellStart"/>
      <w:r>
        <w:rPr>
          <w:b/>
          <w:color w:val="FF0000"/>
          <w:sz w:val="32"/>
          <w:szCs w:val="32"/>
        </w:rPr>
        <w:t>Biorama</w:t>
      </w:r>
      <w:proofErr w:type="spellEnd"/>
      <w:r>
        <w:rPr>
          <w:b/>
          <w:color w:val="FF0000"/>
          <w:sz w:val="32"/>
          <w:szCs w:val="32"/>
        </w:rPr>
        <w:t xml:space="preserve"> which has megafauna critters.  Read a few excerpts from the Soil Community </w:t>
      </w:r>
      <w:proofErr w:type="spellStart"/>
      <w:r>
        <w:rPr>
          <w:b/>
          <w:color w:val="FF0000"/>
          <w:sz w:val="32"/>
          <w:szCs w:val="32"/>
        </w:rPr>
        <w:t>Biorama</w:t>
      </w:r>
      <w:proofErr w:type="spellEnd"/>
      <w:r>
        <w:rPr>
          <w:b/>
          <w:color w:val="FF0000"/>
          <w:sz w:val="32"/>
          <w:szCs w:val="32"/>
        </w:rPr>
        <w:t xml:space="preserve"> book—especially #11, the carrion beetle.</w:t>
      </w:r>
    </w:p>
    <w:p w14:paraId="59F258DC" w14:textId="2218BAC1" w:rsidR="003C15DE" w:rsidRPr="003C15DE" w:rsidRDefault="003C15DE" w:rsidP="003C15DE">
      <w:pPr>
        <w:pStyle w:val="NormalWeb"/>
        <w:rPr>
          <w:b/>
          <w:sz w:val="32"/>
          <w:szCs w:val="32"/>
          <w:u w:val="single"/>
        </w:rPr>
      </w:pPr>
      <w:r>
        <w:rPr>
          <w:b/>
          <w:sz w:val="32"/>
          <w:szCs w:val="32"/>
          <w:u w:val="single"/>
        </w:rPr>
        <w:t>SOIL FOOD WEB</w:t>
      </w:r>
    </w:p>
    <w:p w14:paraId="2AC21F83" w14:textId="264C58AB" w:rsidR="00C70C83" w:rsidRDefault="00A92590" w:rsidP="00C70C83">
      <w:pPr>
        <w:ind w:firstLine="720"/>
        <w:rPr>
          <w:b/>
          <w:color w:val="FF0000"/>
          <w:sz w:val="32"/>
          <w:szCs w:val="32"/>
        </w:rPr>
      </w:pPr>
      <w:r>
        <w:rPr>
          <w:b/>
          <w:color w:val="0070C0"/>
          <w:sz w:val="32"/>
          <w:szCs w:val="32"/>
        </w:rPr>
        <w:t xml:space="preserve">All these organisms are part of the soil food web which serves as a digestive system for plants.  </w:t>
      </w:r>
      <w:r>
        <w:rPr>
          <w:b/>
          <w:color w:val="FF0000"/>
          <w:sz w:val="32"/>
          <w:szCs w:val="32"/>
        </w:rPr>
        <w:t>Show “The Soil Stomach” attachment.</w:t>
      </w:r>
    </w:p>
    <w:p w14:paraId="3C5F6E29" w14:textId="29C139FC" w:rsidR="00E8512E" w:rsidRDefault="00A92590" w:rsidP="00C70C83">
      <w:pPr>
        <w:ind w:firstLine="720"/>
        <w:rPr>
          <w:b/>
          <w:color w:val="0070C0"/>
          <w:sz w:val="32"/>
          <w:szCs w:val="32"/>
        </w:rPr>
      </w:pPr>
      <w:r>
        <w:rPr>
          <w:b/>
          <w:color w:val="0070C0"/>
          <w:sz w:val="32"/>
          <w:szCs w:val="32"/>
        </w:rPr>
        <w:t xml:space="preserve">Here is an image of the Soil Food Web.  </w:t>
      </w:r>
      <w:r>
        <w:rPr>
          <w:b/>
          <w:color w:val="FF0000"/>
          <w:sz w:val="32"/>
          <w:szCs w:val="32"/>
        </w:rPr>
        <w:t xml:space="preserve">Show Soil Food Web attachment and read the </w:t>
      </w:r>
      <w:r w:rsidR="003C15DE">
        <w:rPr>
          <w:b/>
          <w:color w:val="FF0000"/>
          <w:sz w:val="32"/>
          <w:szCs w:val="32"/>
        </w:rPr>
        <w:t>trophic levels at the bottom of the attachment</w:t>
      </w:r>
      <w:r>
        <w:rPr>
          <w:b/>
          <w:color w:val="FF0000"/>
          <w:sz w:val="32"/>
          <w:szCs w:val="32"/>
        </w:rPr>
        <w:t>.</w:t>
      </w:r>
      <w:r w:rsidR="003C15DE">
        <w:rPr>
          <w:b/>
          <w:color w:val="FF0000"/>
          <w:sz w:val="32"/>
          <w:szCs w:val="32"/>
        </w:rPr>
        <w:t xml:space="preserve">  </w:t>
      </w:r>
      <w:r w:rsidR="003C15DE">
        <w:rPr>
          <w:b/>
          <w:color w:val="0070C0"/>
          <w:sz w:val="32"/>
          <w:szCs w:val="32"/>
        </w:rPr>
        <w:t xml:space="preserve">Nematodes are included in the second, third and fourth trophic level.  Some nematodes are root feeders, some eat fungi and bacteria and some eat other nematodes.  Remember nematodes are microorganisms, the smallest soil organisms.  Scientists know what they eat based on the shape of their mouth.  </w:t>
      </w:r>
      <w:r>
        <w:rPr>
          <w:b/>
          <w:color w:val="0070C0"/>
          <w:sz w:val="32"/>
          <w:szCs w:val="32"/>
        </w:rPr>
        <w:t xml:space="preserve"> </w:t>
      </w:r>
    </w:p>
    <w:p w14:paraId="74DA310A" w14:textId="490FE963" w:rsidR="003C15DE" w:rsidRDefault="003C15DE" w:rsidP="00C70C83">
      <w:pPr>
        <w:ind w:firstLine="720"/>
        <w:rPr>
          <w:b/>
          <w:color w:val="0070C0"/>
          <w:sz w:val="32"/>
          <w:szCs w:val="32"/>
        </w:rPr>
      </w:pPr>
      <w:r>
        <w:rPr>
          <w:b/>
          <w:color w:val="0070C0"/>
          <w:sz w:val="32"/>
          <w:szCs w:val="32"/>
        </w:rPr>
        <w:t>Let’s take a look at a</w:t>
      </w:r>
      <w:r w:rsidR="00914BE8">
        <w:rPr>
          <w:b/>
          <w:color w:val="0070C0"/>
          <w:sz w:val="32"/>
          <w:szCs w:val="32"/>
        </w:rPr>
        <w:t>nother</w:t>
      </w:r>
      <w:r>
        <w:rPr>
          <w:b/>
          <w:color w:val="0070C0"/>
          <w:sz w:val="32"/>
          <w:szCs w:val="32"/>
        </w:rPr>
        <w:t xml:space="preserve"> of </w:t>
      </w:r>
      <w:proofErr w:type="spellStart"/>
      <w:r w:rsidR="00914BE8">
        <w:rPr>
          <w:b/>
          <w:color w:val="0070C0"/>
          <w:sz w:val="32"/>
          <w:szCs w:val="32"/>
        </w:rPr>
        <w:t>Y</w:t>
      </w:r>
      <w:r>
        <w:rPr>
          <w:b/>
          <w:color w:val="0070C0"/>
          <w:sz w:val="32"/>
          <w:szCs w:val="32"/>
        </w:rPr>
        <w:t>outube</w:t>
      </w:r>
      <w:proofErr w:type="spellEnd"/>
      <w:r>
        <w:rPr>
          <w:b/>
          <w:color w:val="0070C0"/>
          <w:sz w:val="32"/>
          <w:szCs w:val="32"/>
        </w:rPr>
        <w:t xml:space="preserve"> video to help explain the complex soil food web</w:t>
      </w:r>
      <w:proofErr w:type="gramStart"/>
      <w:r>
        <w:rPr>
          <w:b/>
          <w:color w:val="0070C0"/>
          <w:sz w:val="32"/>
          <w:szCs w:val="32"/>
        </w:rPr>
        <w:t>:</w:t>
      </w:r>
      <w:r w:rsidR="003B14A7">
        <w:rPr>
          <w:b/>
          <w:color w:val="0070C0"/>
          <w:sz w:val="32"/>
          <w:szCs w:val="32"/>
        </w:rPr>
        <w:t xml:space="preserve">  </w:t>
      </w:r>
      <w:r w:rsidR="003B14A7">
        <w:rPr>
          <w:b/>
          <w:color w:val="FF0000"/>
          <w:sz w:val="32"/>
          <w:szCs w:val="32"/>
        </w:rPr>
        <w:t>(</w:t>
      </w:r>
      <w:proofErr w:type="gramEnd"/>
      <w:r w:rsidR="003B14A7">
        <w:rPr>
          <w:b/>
          <w:color w:val="FF0000"/>
          <w:sz w:val="32"/>
          <w:szCs w:val="32"/>
        </w:rPr>
        <w:t>Video is 7 minutes long)</w:t>
      </w:r>
    </w:p>
    <w:p w14:paraId="4C3410B2" w14:textId="047162F2" w:rsidR="000036D2" w:rsidRPr="003B14A7" w:rsidRDefault="000036D2" w:rsidP="00C70C83">
      <w:pPr>
        <w:ind w:firstLine="720"/>
        <w:rPr>
          <w:rStyle w:val="Hyperlink"/>
          <w:b/>
          <w:sz w:val="32"/>
          <w:szCs w:val="32"/>
          <w:u w:val="none"/>
        </w:rPr>
      </w:pPr>
    </w:p>
    <w:p w14:paraId="0CED8F12" w14:textId="0017ADE2" w:rsidR="000036D2" w:rsidRPr="003B14A7" w:rsidRDefault="000036D2" w:rsidP="00C70C83">
      <w:pPr>
        <w:ind w:firstLine="720"/>
        <w:rPr>
          <w:rStyle w:val="Hyperlink"/>
          <w:b/>
          <w:sz w:val="32"/>
          <w:szCs w:val="32"/>
          <w:u w:val="none"/>
        </w:rPr>
      </w:pPr>
      <w:r w:rsidRPr="003B14A7">
        <w:rPr>
          <w:rStyle w:val="Hyperlink"/>
          <w:b/>
          <w:sz w:val="32"/>
          <w:szCs w:val="32"/>
          <w:u w:val="none"/>
        </w:rPr>
        <w:t>59 Degrees Academy:  The Soil Food Web</w:t>
      </w:r>
    </w:p>
    <w:p w14:paraId="5DAFCC27" w14:textId="75514DCF" w:rsidR="000036D2" w:rsidRPr="003B14A7" w:rsidRDefault="000036D2" w:rsidP="00C70C83">
      <w:pPr>
        <w:ind w:firstLine="720"/>
        <w:rPr>
          <w:b/>
          <w:color w:val="0070C0"/>
          <w:sz w:val="32"/>
          <w:szCs w:val="32"/>
        </w:rPr>
      </w:pPr>
      <w:hyperlink r:id="rId6" w:history="1">
        <w:r w:rsidRPr="003B14A7">
          <w:rPr>
            <w:rStyle w:val="Hyperlink"/>
            <w:sz w:val="32"/>
            <w:szCs w:val="32"/>
          </w:rPr>
          <w:t>https://www.youtube.com/watch?v=ZcAmpVJgwJI&amp;t=27s</w:t>
        </w:r>
      </w:hyperlink>
    </w:p>
    <w:p w14:paraId="25BB089B" w14:textId="13917DB9" w:rsidR="003B14A7" w:rsidRDefault="003B14A7" w:rsidP="003B14A7">
      <w:pPr>
        <w:rPr>
          <w:b/>
          <w:color w:val="0070C0"/>
          <w:sz w:val="32"/>
          <w:szCs w:val="32"/>
        </w:rPr>
      </w:pPr>
    </w:p>
    <w:p w14:paraId="02CCC777" w14:textId="6358D240" w:rsidR="003B14A7" w:rsidRDefault="003B14A7" w:rsidP="003B14A7">
      <w:pPr>
        <w:pStyle w:val="NormalWeb"/>
        <w:rPr>
          <w:b/>
          <w:sz w:val="32"/>
          <w:szCs w:val="32"/>
          <w:u w:val="single"/>
        </w:rPr>
      </w:pPr>
      <w:r>
        <w:rPr>
          <w:b/>
          <w:sz w:val="32"/>
          <w:szCs w:val="32"/>
          <w:u w:val="single"/>
        </w:rPr>
        <w:t>THE HIDDEN LIFE OF SOILS CARD GAME</w:t>
      </w:r>
    </w:p>
    <w:p w14:paraId="6186BACA" w14:textId="69E407BD" w:rsidR="003B14A7" w:rsidRPr="003C15DE" w:rsidRDefault="003B14A7" w:rsidP="003B14A7">
      <w:pPr>
        <w:pStyle w:val="NormalWeb"/>
        <w:ind w:firstLine="720"/>
        <w:rPr>
          <w:b/>
          <w:sz w:val="32"/>
          <w:szCs w:val="32"/>
          <w:u w:val="single"/>
        </w:rPr>
      </w:pPr>
      <w:r>
        <w:rPr>
          <w:b/>
          <w:color w:val="0070C0"/>
          <w:sz w:val="32"/>
          <w:szCs w:val="32"/>
        </w:rPr>
        <w:t xml:space="preserve">For the remainder of the class, you get to play cards.  We will divide up into groups of 4 and play a game similar to “Go Fish” except you are trying to collect all 6 cards within 7 different families related to the soil.  Here are the rules:  </w:t>
      </w:r>
      <w:r>
        <w:rPr>
          <w:b/>
          <w:color w:val="FF0000"/>
          <w:sz w:val="32"/>
          <w:szCs w:val="32"/>
        </w:rPr>
        <w:t>Go over 7 Happy Families Playing Rules attachment.</w:t>
      </w:r>
    </w:p>
    <w:p w14:paraId="4F90D874" w14:textId="77777777" w:rsidR="003B14A7" w:rsidRDefault="003B14A7" w:rsidP="003B14A7">
      <w:pPr>
        <w:rPr>
          <w:b/>
          <w:color w:val="0070C0"/>
          <w:sz w:val="32"/>
          <w:szCs w:val="32"/>
        </w:rPr>
      </w:pPr>
    </w:p>
    <w:p w14:paraId="4B2C1167" w14:textId="2095B212" w:rsidR="00157B7F" w:rsidRPr="00A31D5E" w:rsidRDefault="00157B7F" w:rsidP="00157B7F">
      <w:pPr>
        <w:spacing w:after="0" w:line="240" w:lineRule="auto"/>
        <w:rPr>
          <w:b/>
          <w:color w:val="FF0000"/>
          <w:sz w:val="32"/>
          <w:szCs w:val="32"/>
        </w:rPr>
      </w:pPr>
      <w:bookmarkStart w:id="0" w:name="_GoBack"/>
      <w:bookmarkEnd w:id="0"/>
    </w:p>
    <w:sectPr w:rsidR="00157B7F" w:rsidRPr="00A31D5E" w:rsidSect="009E1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7919"/>
    <w:multiLevelType w:val="hybridMultilevel"/>
    <w:tmpl w:val="756E5D9A"/>
    <w:lvl w:ilvl="0" w:tplc="10A4C6D6">
      <w:start w:val="1"/>
      <w:numFmt w:val="bullet"/>
      <w:lvlText w:val="-"/>
      <w:lvlJc w:val="left"/>
      <w:pPr>
        <w:ind w:left="720" w:hanging="360"/>
      </w:pPr>
      <w:rPr>
        <w:rFonts w:ascii="Calibri" w:eastAsiaTheme="minorHAnsi" w:hAnsi="Calibri" w:cstheme="minorBid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62E5B"/>
    <w:multiLevelType w:val="hybridMultilevel"/>
    <w:tmpl w:val="2B64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BE"/>
    <w:rsid w:val="000036D2"/>
    <w:rsid w:val="00015F77"/>
    <w:rsid w:val="00087516"/>
    <w:rsid w:val="00115813"/>
    <w:rsid w:val="00117E08"/>
    <w:rsid w:val="00126A76"/>
    <w:rsid w:val="00157B7F"/>
    <w:rsid w:val="00196189"/>
    <w:rsid w:val="001D4F3C"/>
    <w:rsid w:val="002C424D"/>
    <w:rsid w:val="002F256A"/>
    <w:rsid w:val="00341DB7"/>
    <w:rsid w:val="003B14A7"/>
    <w:rsid w:val="003C15DE"/>
    <w:rsid w:val="003F43CF"/>
    <w:rsid w:val="00436229"/>
    <w:rsid w:val="004C5B02"/>
    <w:rsid w:val="004E4932"/>
    <w:rsid w:val="005B0C7B"/>
    <w:rsid w:val="005E7DAA"/>
    <w:rsid w:val="00653B7E"/>
    <w:rsid w:val="006858CA"/>
    <w:rsid w:val="007E2984"/>
    <w:rsid w:val="00826D1C"/>
    <w:rsid w:val="00872C74"/>
    <w:rsid w:val="00914BE8"/>
    <w:rsid w:val="009233C3"/>
    <w:rsid w:val="009A2BE4"/>
    <w:rsid w:val="009C2772"/>
    <w:rsid w:val="009D7CC4"/>
    <w:rsid w:val="009E12BE"/>
    <w:rsid w:val="00A31D5E"/>
    <w:rsid w:val="00A92590"/>
    <w:rsid w:val="00C70C83"/>
    <w:rsid w:val="00CD65C5"/>
    <w:rsid w:val="00D37748"/>
    <w:rsid w:val="00E04B32"/>
    <w:rsid w:val="00E5405A"/>
    <w:rsid w:val="00E8512E"/>
    <w:rsid w:val="00EF2244"/>
    <w:rsid w:val="00F50D75"/>
    <w:rsid w:val="00FA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45F0"/>
  <w15:chartTrackingRefBased/>
  <w15:docId w15:val="{4A5B8BE1-83F9-47A4-BBB4-32587DCB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BE"/>
    <w:pPr>
      <w:ind w:left="720"/>
      <w:contextualSpacing/>
    </w:pPr>
  </w:style>
  <w:style w:type="paragraph" w:styleId="NormalWeb">
    <w:name w:val="Normal (Web)"/>
    <w:basedOn w:val="Normal"/>
    <w:uiPriority w:val="99"/>
    <w:unhideWhenUsed/>
    <w:rsid w:val="007E29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12E"/>
    <w:rPr>
      <w:b/>
      <w:bCs/>
    </w:rPr>
  </w:style>
  <w:style w:type="character" w:styleId="Hyperlink">
    <w:name w:val="Hyperlink"/>
    <w:basedOn w:val="DefaultParagraphFont"/>
    <w:uiPriority w:val="99"/>
    <w:unhideWhenUsed/>
    <w:rsid w:val="003C15DE"/>
    <w:rPr>
      <w:color w:val="0563C1" w:themeColor="hyperlink"/>
      <w:u w:val="single"/>
    </w:rPr>
  </w:style>
  <w:style w:type="character" w:styleId="UnresolvedMention">
    <w:name w:val="Unresolved Mention"/>
    <w:basedOn w:val="DefaultParagraphFont"/>
    <w:uiPriority w:val="99"/>
    <w:semiHidden/>
    <w:unhideWhenUsed/>
    <w:rsid w:val="003C15DE"/>
    <w:rPr>
      <w:color w:val="605E5C"/>
      <w:shd w:val="clear" w:color="auto" w:fill="E1DFDD"/>
    </w:rPr>
  </w:style>
  <w:style w:type="character" w:styleId="FollowedHyperlink">
    <w:name w:val="FollowedHyperlink"/>
    <w:basedOn w:val="DefaultParagraphFont"/>
    <w:uiPriority w:val="99"/>
    <w:semiHidden/>
    <w:unhideWhenUsed/>
    <w:rsid w:val="00914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9233">
      <w:bodyDiv w:val="1"/>
      <w:marLeft w:val="0"/>
      <w:marRight w:val="0"/>
      <w:marTop w:val="0"/>
      <w:marBottom w:val="0"/>
      <w:divBdr>
        <w:top w:val="none" w:sz="0" w:space="0" w:color="auto"/>
        <w:left w:val="none" w:sz="0" w:space="0" w:color="auto"/>
        <w:bottom w:val="none" w:sz="0" w:space="0" w:color="auto"/>
        <w:right w:val="none" w:sz="0" w:space="0" w:color="auto"/>
      </w:divBdr>
      <w:divsChild>
        <w:div w:id="1712801521">
          <w:marLeft w:val="0"/>
          <w:marRight w:val="0"/>
          <w:marTop w:val="0"/>
          <w:marBottom w:val="300"/>
          <w:divBdr>
            <w:top w:val="none" w:sz="0" w:space="0" w:color="auto"/>
            <w:left w:val="none" w:sz="0" w:space="0" w:color="auto"/>
            <w:bottom w:val="none" w:sz="0" w:space="0" w:color="auto"/>
            <w:right w:val="none" w:sz="0" w:space="0" w:color="auto"/>
          </w:divBdr>
          <w:divsChild>
            <w:div w:id="472254217">
              <w:marLeft w:val="0"/>
              <w:marRight w:val="0"/>
              <w:marTop w:val="0"/>
              <w:marBottom w:val="0"/>
              <w:divBdr>
                <w:top w:val="none" w:sz="0" w:space="0" w:color="auto"/>
                <w:left w:val="none" w:sz="0" w:space="0" w:color="auto"/>
                <w:bottom w:val="none" w:sz="0" w:space="0" w:color="auto"/>
                <w:right w:val="none" w:sz="0" w:space="0" w:color="auto"/>
              </w:divBdr>
              <w:divsChild>
                <w:div w:id="562063541">
                  <w:marLeft w:val="0"/>
                  <w:marRight w:val="0"/>
                  <w:marTop w:val="0"/>
                  <w:marBottom w:val="0"/>
                  <w:divBdr>
                    <w:top w:val="none" w:sz="0" w:space="0" w:color="auto"/>
                    <w:left w:val="none" w:sz="0" w:space="0" w:color="auto"/>
                    <w:bottom w:val="none" w:sz="0" w:space="0" w:color="auto"/>
                    <w:right w:val="none" w:sz="0" w:space="0" w:color="auto"/>
                  </w:divBdr>
                  <w:divsChild>
                    <w:div w:id="6812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3417">
          <w:marLeft w:val="0"/>
          <w:marRight w:val="0"/>
          <w:marTop w:val="0"/>
          <w:marBottom w:val="300"/>
          <w:divBdr>
            <w:top w:val="none" w:sz="0" w:space="0" w:color="auto"/>
            <w:left w:val="none" w:sz="0" w:space="0" w:color="auto"/>
            <w:bottom w:val="none" w:sz="0" w:space="0" w:color="auto"/>
            <w:right w:val="none" w:sz="0" w:space="0" w:color="auto"/>
          </w:divBdr>
          <w:divsChild>
            <w:div w:id="648944503">
              <w:marLeft w:val="0"/>
              <w:marRight w:val="0"/>
              <w:marTop w:val="0"/>
              <w:marBottom w:val="0"/>
              <w:divBdr>
                <w:top w:val="none" w:sz="0" w:space="0" w:color="auto"/>
                <w:left w:val="none" w:sz="0" w:space="0" w:color="auto"/>
                <w:bottom w:val="none" w:sz="0" w:space="0" w:color="auto"/>
                <w:right w:val="none" w:sz="0" w:space="0" w:color="auto"/>
              </w:divBdr>
              <w:divsChild>
                <w:div w:id="65304205">
                  <w:marLeft w:val="0"/>
                  <w:marRight w:val="0"/>
                  <w:marTop w:val="0"/>
                  <w:marBottom w:val="0"/>
                  <w:divBdr>
                    <w:top w:val="none" w:sz="0" w:space="0" w:color="auto"/>
                    <w:left w:val="none" w:sz="0" w:space="0" w:color="auto"/>
                    <w:bottom w:val="none" w:sz="0" w:space="0" w:color="auto"/>
                    <w:right w:val="none" w:sz="0" w:space="0" w:color="auto"/>
                  </w:divBdr>
                  <w:divsChild>
                    <w:div w:id="7975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6586">
          <w:marLeft w:val="0"/>
          <w:marRight w:val="0"/>
          <w:marTop w:val="0"/>
          <w:marBottom w:val="300"/>
          <w:divBdr>
            <w:top w:val="none" w:sz="0" w:space="0" w:color="auto"/>
            <w:left w:val="none" w:sz="0" w:space="0" w:color="auto"/>
            <w:bottom w:val="none" w:sz="0" w:space="0" w:color="auto"/>
            <w:right w:val="none" w:sz="0" w:space="0" w:color="auto"/>
          </w:divBdr>
          <w:divsChild>
            <w:div w:id="1994751351">
              <w:marLeft w:val="0"/>
              <w:marRight w:val="0"/>
              <w:marTop w:val="0"/>
              <w:marBottom w:val="0"/>
              <w:divBdr>
                <w:top w:val="none" w:sz="0" w:space="0" w:color="auto"/>
                <w:left w:val="none" w:sz="0" w:space="0" w:color="auto"/>
                <w:bottom w:val="none" w:sz="0" w:space="0" w:color="auto"/>
                <w:right w:val="none" w:sz="0" w:space="0" w:color="auto"/>
              </w:divBdr>
              <w:divsChild>
                <w:div w:id="714889886">
                  <w:marLeft w:val="0"/>
                  <w:marRight w:val="0"/>
                  <w:marTop w:val="0"/>
                  <w:marBottom w:val="0"/>
                  <w:divBdr>
                    <w:top w:val="none" w:sz="0" w:space="0" w:color="auto"/>
                    <w:left w:val="none" w:sz="0" w:space="0" w:color="auto"/>
                    <w:bottom w:val="none" w:sz="0" w:space="0" w:color="auto"/>
                    <w:right w:val="none" w:sz="0" w:space="0" w:color="auto"/>
                  </w:divBdr>
                  <w:divsChild>
                    <w:div w:id="5766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9258">
          <w:marLeft w:val="0"/>
          <w:marRight w:val="0"/>
          <w:marTop w:val="0"/>
          <w:marBottom w:val="300"/>
          <w:divBdr>
            <w:top w:val="none" w:sz="0" w:space="0" w:color="auto"/>
            <w:left w:val="none" w:sz="0" w:space="0" w:color="auto"/>
            <w:bottom w:val="none" w:sz="0" w:space="0" w:color="auto"/>
            <w:right w:val="none" w:sz="0" w:space="0" w:color="auto"/>
          </w:divBdr>
          <w:divsChild>
            <w:div w:id="463356286">
              <w:marLeft w:val="0"/>
              <w:marRight w:val="0"/>
              <w:marTop w:val="0"/>
              <w:marBottom w:val="0"/>
              <w:divBdr>
                <w:top w:val="none" w:sz="0" w:space="0" w:color="auto"/>
                <w:left w:val="none" w:sz="0" w:space="0" w:color="auto"/>
                <w:bottom w:val="none" w:sz="0" w:space="0" w:color="auto"/>
                <w:right w:val="none" w:sz="0" w:space="0" w:color="auto"/>
              </w:divBdr>
              <w:divsChild>
                <w:div w:id="1472285635">
                  <w:marLeft w:val="0"/>
                  <w:marRight w:val="0"/>
                  <w:marTop w:val="0"/>
                  <w:marBottom w:val="0"/>
                  <w:divBdr>
                    <w:top w:val="none" w:sz="0" w:space="0" w:color="auto"/>
                    <w:left w:val="none" w:sz="0" w:space="0" w:color="auto"/>
                    <w:bottom w:val="none" w:sz="0" w:space="0" w:color="auto"/>
                    <w:right w:val="none" w:sz="0" w:space="0" w:color="auto"/>
                  </w:divBdr>
                  <w:divsChild>
                    <w:div w:id="701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5014">
          <w:marLeft w:val="0"/>
          <w:marRight w:val="0"/>
          <w:marTop w:val="0"/>
          <w:marBottom w:val="300"/>
          <w:divBdr>
            <w:top w:val="none" w:sz="0" w:space="0" w:color="auto"/>
            <w:left w:val="none" w:sz="0" w:space="0" w:color="auto"/>
            <w:bottom w:val="none" w:sz="0" w:space="0" w:color="auto"/>
            <w:right w:val="none" w:sz="0" w:space="0" w:color="auto"/>
          </w:divBdr>
          <w:divsChild>
            <w:div w:id="1128746105">
              <w:marLeft w:val="0"/>
              <w:marRight w:val="0"/>
              <w:marTop w:val="0"/>
              <w:marBottom w:val="0"/>
              <w:divBdr>
                <w:top w:val="none" w:sz="0" w:space="0" w:color="auto"/>
                <w:left w:val="none" w:sz="0" w:space="0" w:color="auto"/>
                <w:bottom w:val="none" w:sz="0" w:space="0" w:color="auto"/>
                <w:right w:val="none" w:sz="0" w:space="0" w:color="auto"/>
              </w:divBdr>
              <w:divsChild>
                <w:div w:id="1115174414">
                  <w:marLeft w:val="0"/>
                  <w:marRight w:val="0"/>
                  <w:marTop w:val="0"/>
                  <w:marBottom w:val="0"/>
                  <w:divBdr>
                    <w:top w:val="none" w:sz="0" w:space="0" w:color="auto"/>
                    <w:left w:val="none" w:sz="0" w:space="0" w:color="auto"/>
                    <w:bottom w:val="none" w:sz="0" w:space="0" w:color="auto"/>
                    <w:right w:val="none" w:sz="0" w:space="0" w:color="auto"/>
                  </w:divBdr>
                  <w:divsChild>
                    <w:div w:id="8268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5627">
          <w:marLeft w:val="0"/>
          <w:marRight w:val="0"/>
          <w:marTop w:val="0"/>
          <w:marBottom w:val="300"/>
          <w:divBdr>
            <w:top w:val="none" w:sz="0" w:space="0" w:color="auto"/>
            <w:left w:val="none" w:sz="0" w:space="0" w:color="auto"/>
            <w:bottom w:val="none" w:sz="0" w:space="0" w:color="auto"/>
            <w:right w:val="none" w:sz="0" w:space="0" w:color="auto"/>
          </w:divBdr>
          <w:divsChild>
            <w:div w:id="957103955">
              <w:marLeft w:val="0"/>
              <w:marRight w:val="0"/>
              <w:marTop w:val="0"/>
              <w:marBottom w:val="0"/>
              <w:divBdr>
                <w:top w:val="none" w:sz="0" w:space="0" w:color="auto"/>
                <w:left w:val="none" w:sz="0" w:space="0" w:color="auto"/>
                <w:bottom w:val="none" w:sz="0" w:space="0" w:color="auto"/>
                <w:right w:val="none" w:sz="0" w:space="0" w:color="auto"/>
              </w:divBdr>
              <w:divsChild>
                <w:div w:id="1071973007">
                  <w:marLeft w:val="0"/>
                  <w:marRight w:val="0"/>
                  <w:marTop w:val="0"/>
                  <w:marBottom w:val="0"/>
                  <w:divBdr>
                    <w:top w:val="none" w:sz="0" w:space="0" w:color="auto"/>
                    <w:left w:val="none" w:sz="0" w:space="0" w:color="auto"/>
                    <w:bottom w:val="none" w:sz="0" w:space="0" w:color="auto"/>
                    <w:right w:val="none" w:sz="0" w:space="0" w:color="auto"/>
                  </w:divBdr>
                  <w:divsChild>
                    <w:div w:id="9314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1424">
          <w:marLeft w:val="0"/>
          <w:marRight w:val="0"/>
          <w:marTop w:val="0"/>
          <w:marBottom w:val="300"/>
          <w:divBdr>
            <w:top w:val="none" w:sz="0" w:space="0" w:color="auto"/>
            <w:left w:val="none" w:sz="0" w:space="0" w:color="auto"/>
            <w:bottom w:val="none" w:sz="0" w:space="0" w:color="auto"/>
            <w:right w:val="none" w:sz="0" w:space="0" w:color="auto"/>
          </w:divBdr>
          <w:divsChild>
            <w:div w:id="227805299">
              <w:marLeft w:val="0"/>
              <w:marRight w:val="0"/>
              <w:marTop w:val="0"/>
              <w:marBottom w:val="0"/>
              <w:divBdr>
                <w:top w:val="none" w:sz="0" w:space="0" w:color="auto"/>
                <w:left w:val="none" w:sz="0" w:space="0" w:color="auto"/>
                <w:bottom w:val="none" w:sz="0" w:space="0" w:color="auto"/>
                <w:right w:val="none" w:sz="0" w:space="0" w:color="auto"/>
              </w:divBdr>
              <w:divsChild>
                <w:div w:id="1506506964">
                  <w:marLeft w:val="0"/>
                  <w:marRight w:val="0"/>
                  <w:marTop w:val="0"/>
                  <w:marBottom w:val="0"/>
                  <w:divBdr>
                    <w:top w:val="none" w:sz="0" w:space="0" w:color="auto"/>
                    <w:left w:val="none" w:sz="0" w:space="0" w:color="auto"/>
                    <w:bottom w:val="none" w:sz="0" w:space="0" w:color="auto"/>
                    <w:right w:val="none" w:sz="0" w:space="0" w:color="auto"/>
                  </w:divBdr>
                  <w:divsChild>
                    <w:div w:id="2140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cAmpVJgwJI&amp;t=27s" TargetMode="External"/><Relationship Id="rId5" Type="http://schemas.openxmlformats.org/officeDocument/2006/relationships/hyperlink" Target="https://www.youtube.com/watch?v=-dhdUoK7s2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5</cp:revision>
  <dcterms:created xsi:type="dcterms:W3CDTF">2019-11-13T19:27:00Z</dcterms:created>
  <dcterms:modified xsi:type="dcterms:W3CDTF">2019-11-14T15:18:00Z</dcterms:modified>
</cp:coreProperties>
</file>