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7B" w:rsidRDefault="00C35756">
      <w:pPr>
        <w:rPr>
          <w:b/>
          <w:color w:val="70AD47" w:themeColor="accent6"/>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5756">
        <w:rPr>
          <w:b/>
          <w:color w:val="70AD47" w:themeColor="accent6"/>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PHOSPHATES</w:t>
      </w:r>
    </w:p>
    <w:p w:rsidR="00C35756" w:rsidRPr="00C35756" w:rsidRDefault="00C35756">
      <w:pPr>
        <w:rPr>
          <w:rFonts w:ascii="Arial" w:hAnsi="Arial" w:cs="Arial"/>
          <w:color w:val="333333"/>
          <w:sz w:val="48"/>
          <w:szCs w:val="48"/>
          <w:shd w:val="clear" w:color="auto" w:fill="FBFBFB"/>
        </w:rPr>
      </w:pPr>
      <w:r w:rsidRPr="00C35756">
        <w:rPr>
          <w:rFonts w:ascii="Arial" w:hAnsi="Arial" w:cs="Arial"/>
          <w:color w:val="333333"/>
          <w:sz w:val="48"/>
          <w:szCs w:val="48"/>
          <w:shd w:val="clear" w:color="auto" w:fill="FBFBFB"/>
        </w:rPr>
        <w:t>Excess phosphates create water that's cloudy and low in oxygen. All plants need phosphates to grow, but phosphorous is normally present in surface water at a rate of only 0.02 parts per million. Introducing additional phosphates into water results in a massive growth of algae, which are aquatic plants including many single-celled, free-floating plants. Excessive amounts of algae cloud the water in an effect called an algal bloom, which reduces the sunlight available to other plants and sometimes kills them. When the algae die, the bacteria that break them down use up dissolved oxygen in the water, depriving and sometimes suffocating other aquatic life.</w:t>
      </w:r>
    </w:p>
    <w:p w:rsidR="00C35756" w:rsidRDefault="00C35756">
      <w:pPr>
        <w:rPr>
          <w:rFonts w:ascii="Arial" w:hAnsi="Arial" w:cs="Arial"/>
          <w:color w:val="333333"/>
          <w:sz w:val="48"/>
          <w:szCs w:val="48"/>
          <w:shd w:val="clear" w:color="auto" w:fill="FBFBFB"/>
        </w:rPr>
      </w:pPr>
      <w:r w:rsidRPr="00C35756">
        <w:rPr>
          <w:rFonts w:ascii="Arial" w:hAnsi="Arial" w:cs="Arial"/>
          <w:color w:val="333333"/>
          <w:sz w:val="48"/>
          <w:szCs w:val="48"/>
          <w:shd w:val="clear" w:color="auto" w:fill="FBFBFB"/>
        </w:rPr>
        <w:t>Phosp</w:t>
      </w:r>
      <w:r>
        <w:rPr>
          <w:rFonts w:ascii="Arial" w:hAnsi="Arial" w:cs="Arial"/>
          <w:color w:val="333333"/>
          <w:sz w:val="48"/>
          <w:szCs w:val="48"/>
          <w:shd w:val="clear" w:color="auto" w:fill="FBFBFB"/>
        </w:rPr>
        <w:t>h</w:t>
      </w:r>
      <w:r w:rsidRPr="00C35756">
        <w:rPr>
          <w:rFonts w:ascii="Arial" w:hAnsi="Arial" w:cs="Arial"/>
          <w:color w:val="333333"/>
          <w:sz w:val="48"/>
          <w:szCs w:val="48"/>
          <w:shd w:val="clear" w:color="auto" w:fill="FBFBFB"/>
        </w:rPr>
        <w:t xml:space="preserve">ates usually get in water through soil erosion.  </w:t>
      </w:r>
    </w:p>
    <w:p w:rsidR="00C35756" w:rsidRDefault="00C35756">
      <w:pPr>
        <w:rPr>
          <w:rFonts w:ascii="Arial" w:hAnsi="Arial" w:cs="Arial"/>
          <w:color w:val="333333"/>
          <w:sz w:val="48"/>
          <w:szCs w:val="48"/>
          <w:shd w:val="clear" w:color="auto" w:fill="FBFBFB"/>
        </w:rPr>
      </w:pPr>
    </w:p>
    <w:p w:rsidR="00C35756" w:rsidRDefault="00C35756">
      <w:pPr>
        <w:rPr>
          <w:rFonts w:ascii="Arial" w:hAnsi="Arial" w:cs="Arial"/>
          <w:color w:val="333333"/>
          <w:sz w:val="48"/>
          <w:szCs w:val="48"/>
          <w:shd w:val="clear" w:color="auto" w:fill="FBFBFB"/>
        </w:rPr>
      </w:pPr>
    </w:p>
    <w:p w:rsidR="00C35756" w:rsidRDefault="00C35756" w:rsidP="00C35756">
      <w:pPr>
        <w:pStyle w:val="ListParagraph"/>
        <w:numPr>
          <w:ilvl w:val="0"/>
          <w:numId w:val="1"/>
        </w:num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 Fill the sample cup to the 25 mL mark with</w:t>
      </w:r>
      <w:bookmarkStart w:id="0" w:name="_GoBack"/>
      <w:bookmarkEnd w:id="0"/>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the water sample to be tested.</w:t>
      </w:r>
    </w:p>
    <w:p w:rsidR="00C35756" w:rsidRDefault="00C35756"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541828" w:rsidRPr="00C35756" w:rsidRDefault="00541828"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C35756" w:rsidRDefault="00C35756" w:rsidP="00C35756">
      <w:pPr>
        <w:pStyle w:val="ListParagraph"/>
        <w:numPr>
          <w:ilvl w:val="0"/>
          <w:numId w:val="1"/>
        </w:num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Add 2 drops of A-8500 Activator Solution. Cap the sample cup and shake </w:t>
      </w: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p>
    <w:p w:rsidR="00C35756" w:rsidRPr="00C35756" w:rsidRDefault="00C35756" w:rsidP="00C35756">
      <w:pPr>
        <w:ind w:left="360" w:firstLine="72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it to mix the </w:t>
      </w:r>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contents well.</w:t>
      </w:r>
    </w:p>
    <w:p w:rsidR="00C35756" w:rsidRPr="00C35756" w:rsidRDefault="00C35756"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C35756" w:rsidRPr="00C35756" w:rsidRDefault="00C35756" w:rsidP="00C35756">
      <w:pPr>
        <w:pStyle w:val="ListParagraph"/>
        <w:numPr>
          <w:ilvl w:val="0"/>
          <w:numId w:val="1"/>
        </w:num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Place the </w:t>
      </w:r>
      <w:proofErr w:type="spellStart"/>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CHEMet</w:t>
      </w:r>
      <w:proofErr w:type="spellEnd"/>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ampoule, tip first, into the </w:t>
      </w: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sample cup.  Snap the tip.</w:t>
      </w:r>
    </w:p>
    <w:p w:rsidR="00C35756" w:rsidRPr="00C35756" w:rsidRDefault="00C35756"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The ampoule will fill leaving a bubble for mixing. </w:t>
      </w:r>
    </w:p>
    <w:p w:rsidR="00C35756" w:rsidRDefault="00C35756"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541828" w:rsidRPr="00C35756" w:rsidRDefault="00541828"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C35756" w:rsidRPr="00C35756" w:rsidRDefault="00C35756" w:rsidP="00C35756">
      <w:pPr>
        <w:pStyle w:val="ListParagraph"/>
        <w:numPr>
          <w:ilvl w:val="0"/>
          <w:numId w:val="1"/>
        </w:num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Mix contents of ampoule by inverting several</w:t>
      </w: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times, allowing the bubble</w:t>
      </w:r>
    </w:p>
    <w:p w:rsidR="00C35756" w:rsidRDefault="00C35756"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35756">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 travel from end to end.  </w:t>
      </w:r>
    </w:p>
    <w:p w:rsidR="00C35756" w:rsidRDefault="00C35756"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541828" w:rsidRDefault="00541828"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C35756" w:rsidRDefault="00C35756" w:rsidP="00C35756">
      <w:pPr>
        <w:pStyle w:val="ListParagraph"/>
        <w:numPr>
          <w:ilvl w:val="0"/>
          <w:numId w:val="1"/>
        </w:num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Dry the ampoule and wait 2 minutes for color development.</w:t>
      </w:r>
    </w:p>
    <w:p w:rsidR="00C35756" w:rsidRDefault="00C35756"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541828" w:rsidRDefault="00541828" w:rsidP="00C35756">
      <w:pPr>
        <w:pStyle w:val="ListParagraph"/>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C35756" w:rsidRDefault="00541828" w:rsidP="00C35756">
      <w:pPr>
        <w:pStyle w:val="ListParagraph"/>
        <w:numPr>
          <w:ilvl w:val="0"/>
          <w:numId w:val="1"/>
        </w:num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Hold the comparator in a nearly horizontal position while standing</w:t>
      </w:r>
    </w:p>
    <w:p w:rsidR="00541828" w:rsidRPr="00541828" w:rsidRDefault="00541828" w:rsidP="00541828">
      <w:pPr>
        <w:ind w:left="108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Directly beneath a source of light.  Find the color match.  </w:t>
      </w:r>
    </w:p>
    <w:p w:rsidR="00C35756" w:rsidRPr="00C35756" w:rsidRDefault="00C35756" w:rsidP="00C35756">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35756">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sectPr w:rsidR="00C35756" w:rsidRPr="00C35756" w:rsidSect="00C357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16336"/>
    <w:multiLevelType w:val="hybridMultilevel"/>
    <w:tmpl w:val="C9BA8D24"/>
    <w:lvl w:ilvl="0" w:tplc="08B0A87A">
      <w:start w:val="1"/>
      <w:numFmt w:val="decimal"/>
      <w:lvlText w:val="%1."/>
      <w:lvlJc w:val="left"/>
      <w:pPr>
        <w:ind w:left="1080" w:hanging="720"/>
      </w:pPr>
      <w:rPr>
        <w:rFonts w:ascii="Arial" w:hAnsi="Arial" w:cs="Arial"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56"/>
    <w:rsid w:val="00000079"/>
    <w:rsid w:val="0000120E"/>
    <w:rsid w:val="000029D9"/>
    <w:rsid w:val="00007D42"/>
    <w:rsid w:val="00011609"/>
    <w:rsid w:val="000156B4"/>
    <w:rsid w:val="00020480"/>
    <w:rsid w:val="000245F6"/>
    <w:rsid w:val="00026D0C"/>
    <w:rsid w:val="00033CF0"/>
    <w:rsid w:val="00037FC9"/>
    <w:rsid w:val="0004419C"/>
    <w:rsid w:val="000521FA"/>
    <w:rsid w:val="00054A02"/>
    <w:rsid w:val="00063183"/>
    <w:rsid w:val="00065C80"/>
    <w:rsid w:val="000834BE"/>
    <w:rsid w:val="00086721"/>
    <w:rsid w:val="00087516"/>
    <w:rsid w:val="00093D62"/>
    <w:rsid w:val="000A5C86"/>
    <w:rsid w:val="000B14DD"/>
    <w:rsid w:val="000B545D"/>
    <w:rsid w:val="000C5C42"/>
    <w:rsid w:val="000D3D58"/>
    <w:rsid w:val="000D610D"/>
    <w:rsid w:val="000E2BAB"/>
    <w:rsid w:val="000F1F3F"/>
    <w:rsid w:val="00102AF1"/>
    <w:rsid w:val="001060CD"/>
    <w:rsid w:val="00115813"/>
    <w:rsid w:val="00117E08"/>
    <w:rsid w:val="00120A15"/>
    <w:rsid w:val="0012313A"/>
    <w:rsid w:val="001233C4"/>
    <w:rsid w:val="0013073A"/>
    <w:rsid w:val="00135936"/>
    <w:rsid w:val="00144865"/>
    <w:rsid w:val="001470AE"/>
    <w:rsid w:val="001578D9"/>
    <w:rsid w:val="00163F8A"/>
    <w:rsid w:val="00172FF8"/>
    <w:rsid w:val="00181361"/>
    <w:rsid w:val="001835D5"/>
    <w:rsid w:val="0018457F"/>
    <w:rsid w:val="00184F87"/>
    <w:rsid w:val="00196189"/>
    <w:rsid w:val="00196344"/>
    <w:rsid w:val="001A29B3"/>
    <w:rsid w:val="001B3236"/>
    <w:rsid w:val="001B566B"/>
    <w:rsid w:val="001B5BD7"/>
    <w:rsid w:val="001E7CBB"/>
    <w:rsid w:val="001F5A59"/>
    <w:rsid w:val="00201C58"/>
    <w:rsid w:val="00241136"/>
    <w:rsid w:val="00242BB9"/>
    <w:rsid w:val="00246FE0"/>
    <w:rsid w:val="00251862"/>
    <w:rsid w:val="00254913"/>
    <w:rsid w:val="0025589D"/>
    <w:rsid w:val="00263901"/>
    <w:rsid w:val="00266C68"/>
    <w:rsid w:val="002705C3"/>
    <w:rsid w:val="0027667E"/>
    <w:rsid w:val="00292F84"/>
    <w:rsid w:val="0029396C"/>
    <w:rsid w:val="002B3E68"/>
    <w:rsid w:val="002C132E"/>
    <w:rsid w:val="002C157F"/>
    <w:rsid w:val="002C424D"/>
    <w:rsid w:val="002E48E7"/>
    <w:rsid w:val="002F2E7C"/>
    <w:rsid w:val="002F7A4E"/>
    <w:rsid w:val="003057D5"/>
    <w:rsid w:val="0030780D"/>
    <w:rsid w:val="00312462"/>
    <w:rsid w:val="00316F97"/>
    <w:rsid w:val="00321D6B"/>
    <w:rsid w:val="00322E35"/>
    <w:rsid w:val="00333008"/>
    <w:rsid w:val="00340125"/>
    <w:rsid w:val="00341DB7"/>
    <w:rsid w:val="00347A0C"/>
    <w:rsid w:val="00351F20"/>
    <w:rsid w:val="0035475F"/>
    <w:rsid w:val="00360B95"/>
    <w:rsid w:val="003638CF"/>
    <w:rsid w:val="003646B3"/>
    <w:rsid w:val="003655DF"/>
    <w:rsid w:val="003731CD"/>
    <w:rsid w:val="00376CE5"/>
    <w:rsid w:val="003A2057"/>
    <w:rsid w:val="003A3C72"/>
    <w:rsid w:val="003A3D1C"/>
    <w:rsid w:val="003A70B4"/>
    <w:rsid w:val="003A7CB4"/>
    <w:rsid w:val="003B7CF7"/>
    <w:rsid w:val="003C11DD"/>
    <w:rsid w:val="003C5BD0"/>
    <w:rsid w:val="003D77A8"/>
    <w:rsid w:val="003E6070"/>
    <w:rsid w:val="003E6B15"/>
    <w:rsid w:val="003F0B4E"/>
    <w:rsid w:val="003F23B8"/>
    <w:rsid w:val="003F3374"/>
    <w:rsid w:val="00401CB5"/>
    <w:rsid w:val="0040268A"/>
    <w:rsid w:val="00406591"/>
    <w:rsid w:val="00422FBF"/>
    <w:rsid w:val="00425A18"/>
    <w:rsid w:val="0043257A"/>
    <w:rsid w:val="00436229"/>
    <w:rsid w:val="00441D0F"/>
    <w:rsid w:val="00443B50"/>
    <w:rsid w:val="0044791F"/>
    <w:rsid w:val="0045309F"/>
    <w:rsid w:val="004743F8"/>
    <w:rsid w:val="00484467"/>
    <w:rsid w:val="004912A6"/>
    <w:rsid w:val="0049151B"/>
    <w:rsid w:val="004916D7"/>
    <w:rsid w:val="00497AD3"/>
    <w:rsid w:val="004A6AB3"/>
    <w:rsid w:val="004B1294"/>
    <w:rsid w:val="004B2056"/>
    <w:rsid w:val="004C2405"/>
    <w:rsid w:val="004E4932"/>
    <w:rsid w:val="004F767B"/>
    <w:rsid w:val="00513564"/>
    <w:rsid w:val="00514A78"/>
    <w:rsid w:val="005160BC"/>
    <w:rsid w:val="0052644E"/>
    <w:rsid w:val="00533090"/>
    <w:rsid w:val="00541828"/>
    <w:rsid w:val="005418ED"/>
    <w:rsid w:val="00553A36"/>
    <w:rsid w:val="00556962"/>
    <w:rsid w:val="005630FD"/>
    <w:rsid w:val="00572D7F"/>
    <w:rsid w:val="00573675"/>
    <w:rsid w:val="0057422F"/>
    <w:rsid w:val="005B03DF"/>
    <w:rsid w:val="005B0C7B"/>
    <w:rsid w:val="005B38D3"/>
    <w:rsid w:val="005C3049"/>
    <w:rsid w:val="005C6AE8"/>
    <w:rsid w:val="005D22BD"/>
    <w:rsid w:val="005D2342"/>
    <w:rsid w:val="005D7BBC"/>
    <w:rsid w:val="005E7DAA"/>
    <w:rsid w:val="006064E4"/>
    <w:rsid w:val="00612D8C"/>
    <w:rsid w:val="00630D32"/>
    <w:rsid w:val="00633501"/>
    <w:rsid w:val="0063501B"/>
    <w:rsid w:val="00641B9E"/>
    <w:rsid w:val="00642340"/>
    <w:rsid w:val="00647A6E"/>
    <w:rsid w:val="00653B7E"/>
    <w:rsid w:val="0065498D"/>
    <w:rsid w:val="006812DD"/>
    <w:rsid w:val="00681F84"/>
    <w:rsid w:val="006858CA"/>
    <w:rsid w:val="006A2A58"/>
    <w:rsid w:val="006A32F5"/>
    <w:rsid w:val="006A53D3"/>
    <w:rsid w:val="006C0788"/>
    <w:rsid w:val="006C38AB"/>
    <w:rsid w:val="006D713C"/>
    <w:rsid w:val="006E52A9"/>
    <w:rsid w:val="006E555E"/>
    <w:rsid w:val="006E62B6"/>
    <w:rsid w:val="006F3164"/>
    <w:rsid w:val="006F6740"/>
    <w:rsid w:val="007013DD"/>
    <w:rsid w:val="007022AE"/>
    <w:rsid w:val="00714149"/>
    <w:rsid w:val="007230F1"/>
    <w:rsid w:val="0074279C"/>
    <w:rsid w:val="00747F90"/>
    <w:rsid w:val="00750959"/>
    <w:rsid w:val="00754E83"/>
    <w:rsid w:val="00762208"/>
    <w:rsid w:val="00774B2E"/>
    <w:rsid w:val="00782FF7"/>
    <w:rsid w:val="00787FA6"/>
    <w:rsid w:val="00790E14"/>
    <w:rsid w:val="00790F05"/>
    <w:rsid w:val="00794FA9"/>
    <w:rsid w:val="0079708C"/>
    <w:rsid w:val="007A2E26"/>
    <w:rsid w:val="007A34FE"/>
    <w:rsid w:val="007A4836"/>
    <w:rsid w:val="007A5454"/>
    <w:rsid w:val="007A7460"/>
    <w:rsid w:val="007B1B46"/>
    <w:rsid w:val="007B1F4B"/>
    <w:rsid w:val="007B24D5"/>
    <w:rsid w:val="007B273C"/>
    <w:rsid w:val="007B3D02"/>
    <w:rsid w:val="007C0D2A"/>
    <w:rsid w:val="007C319E"/>
    <w:rsid w:val="007C724B"/>
    <w:rsid w:val="007D38BD"/>
    <w:rsid w:val="007D6E0D"/>
    <w:rsid w:val="007E32C6"/>
    <w:rsid w:val="007F21EA"/>
    <w:rsid w:val="00805FDE"/>
    <w:rsid w:val="00817047"/>
    <w:rsid w:val="00817166"/>
    <w:rsid w:val="0082254F"/>
    <w:rsid w:val="00826D1C"/>
    <w:rsid w:val="00841833"/>
    <w:rsid w:val="00861533"/>
    <w:rsid w:val="008652B5"/>
    <w:rsid w:val="00872C74"/>
    <w:rsid w:val="00884208"/>
    <w:rsid w:val="008A0356"/>
    <w:rsid w:val="008A3CC1"/>
    <w:rsid w:val="008B418D"/>
    <w:rsid w:val="008B5520"/>
    <w:rsid w:val="008B6A6F"/>
    <w:rsid w:val="008D369D"/>
    <w:rsid w:val="008D3AC5"/>
    <w:rsid w:val="008D3E44"/>
    <w:rsid w:val="008D50D2"/>
    <w:rsid w:val="008E53CD"/>
    <w:rsid w:val="008F1B80"/>
    <w:rsid w:val="008F2DB8"/>
    <w:rsid w:val="008F38EC"/>
    <w:rsid w:val="008F6421"/>
    <w:rsid w:val="009027A2"/>
    <w:rsid w:val="00905792"/>
    <w:rsid w:val="009240AF"/>
    <w:rsid w:val="00926086"/>
    <w:rsid w:val="0092690F"/>
    <w:rsid w:val="00930171"/>
    <w:rsid w:val="009307FC"/>
    <w:rsid w:val="00945BBB"/>
    <w:rsid w:val="00947ED7"/>
    <w:rsid w:val="009511B7"/>
    <w:rsid w:val="00952F23"/>
    <w:rsid w:val="00953309"/>
    <w:rsid w:val="00953930"/>
    <w:rsid w:val="009616F0"/>
    <w:rsid w:val="00961D20"/>
    <w:rsid w:val="00964958"/>
    <w:rsid w:val="0097434E"/>
    <w:rsid w:val="0098627C"/>
    <w:rsid w:val="00990E2F"/>
    <w:rsid w:val="00992ECD"/>
    <w:rsid w:val="00997F52"/>
    <w:rsid w:val="009A713D"/>
    <w:rsid w:val="009A7CAF"/>
    <w:rsid w:val="009B66C7"/>
    <w:rsid w:val="009C2772"/>
    <w:rsid w:val="009D2032"/>
    <w:rsid w:val="009D365E"/>
    <w:rsid w:val="009D3D29"/>
    <w:rsid w:val="009D4F54"/>
    <w:rsid w:val="009D7CC4"/>
    <w:rsid w:val="009E2B2A"/>
    <w:rsid w:val="009E7CB9"/>
    <w:rsid w:val="009F4D93"/>
    <w:rsid w:val="00A05D64"/>
    <w:rsid w:val="00A06B07"/>
    <w:rsid w:val="00A10BB7"/>
    <w:rsid w:val="00A216E0"/>
    <w:rsid w:val="00A2606A"/>
    <w:rsid w:val="00A30CAA"/>
    <w:rsid w:val="00A53C71"/>
    <w:rsid w:val="00A5417E"/>
    <w:rsid w:val="00A57331"/>
    <w:rsid w:val="00A65587"/>
    <w:rsid w:val="00A67162"/>
    <w:rsid w:val="00A67E78"/>
    <w:rsid w:val="00A751EE"/>
    <w:rsid w:val="00A77F52"/>
    <w:rsid w:val="00A83073"/>
    <w:rsid w:val="00A86332"/>
    <w:rsid w:val="00A906D6"/>
    <w:rsid w:val="00AA07A3"/>
    <w:rsid w:val="00AB4AD7"/>
    <w:rsid w:val="00AB5382"/>
    <w:rsid w:val="00AC5B45"/>
    <w:rsid w:val="00AD436A"/>
    <w:rsid w:val="00AD5933"/>
    <w:rsid w:val="00AE29A6"/>
    <w:rsid w:val="00AE412D"/>
    <w:rsid w:val="00AF0702"/>
    <w:rsid w:val="00B2454C"/>
    <w:rsid w:val="00B369D5"/>
    <w:rsid w:val="00B36ECC"/>
    <w:rsid w:val="00B414A7"/>
    <w:rsid w:val="00B45753"/>
    <w:rsid w:val="00B51F20"/>
    <w:rsid w:val="00B54462"/>
    <w:rsid w:val="00B547E6"/>
    <w:rsid w:val="00B605E0"/>
    <w:rsid w:val="00B723CB"/>
    <w:rsid w:val="00B854B9"/>
    <w:rsid w:val="00B93551"/>
    <w:rsid w:val="00B9504F"/>
    <w:rsid w:val="00B9690F"/>
    <w:rsid w:val="00B9703E"/>
    <w:rsid w:val="00BA28EC"/>
    <w:rsid w:val="00BC152F"/>
    <w:rsid w:val="00BD0001"/>
    <w:rsid w:val="00BF152B"/>
    <w:rsid w:val="00BF1B75"/>
    <w:rsid w:val="00BF2D59"/>
    <w:rsid w:val="00C058B7"/>
    <w:rsid w:val="00C0687C"/>
    <w:rsid w:val="00C10FCC"/>
    <w:rsid w:val="00C34EFE"/>
    <w:rsid w:val="00C35756"/>
    <w:rsid w:val="00C37827"/>
    <w:rsid w:val="00C436D2"/>
    <w:rsid w:val="00C47351"/>
    <w:rsid w:val="00C63764"/>
    <w:rsid w:val="00C716AD"/>
    <w:rsid w:val="00C816CF"/>
    <w:rsid w:val="00C93442"/>
    <w:rsid w:val="00CA2CEE"/>
    <w:rsid w:val="00CA3397"/>
    <w:rsid w:val="00CC32FD"/>
    <w:rsid w:val="00CC37C5"/>
    <w:rsid w:val="00CC5D7E"/>
    <w:rsid w:val="00CC7CC9"/>
    <w:rsid w:val="00CD44FD"/>
    <w:rsid w:val="00CD5246"/>
    <w:rsid w:val="00CD65C5"/>
    <w:rsid w:val="00CD6836"/>
    <w:rsid w:val="00CE3E0A"/>
    <w:rsid w:val="00CF0022"/>
    <w:rsid w:val="00CF20C9"/>
    <w:rsid w:val="00D006F5"/>
    <w:rsid w:val="00D03EED"/>
    <w:rsid w:val="00D06EFF"/>
    <w:rsid w:val="00D14777"/>
    <w:rsid w:val="00D22944"/>
    <w:rsid w:val="00D23992"/>
    <w:rsid w:val="00D25045"/>
    <w:rsid w:val="00D251B0"/>
    <w:rsid w:val="00D414FC"/>
    <w:rsid w:val="00D4683C"/>
    <w:rsid w:val="00D558D7"/>
    <w:rsid w:val="00D608D8"/>
    <w:rsid w:val="00D71B32"/>
    <w:rsid w:val="00D7226D"/>
    <w:rsid w:val="00D7604C"/>
    <w:rsid w:val="00D80A86"/>
    <w:rsid w:val="00D86F4D"/>
    <w:rsid w:val="00D8720E"/>
    <w:rsid w:val="00D911CD"/>
    <w:rsid w:val="00D919FB"/>
    <w:rsid w:val="00DA302C"/>
    <w:rsid w:val="00DA37D3"/>
    <w:rsid w:val="00DA4C26"/>
    <w:rsid w:val="00DA5CC4"/>
    <w:rsid w:val="00DB3C05"/>
    <w:rsid w:val="00DB4922"/>
    <w:rsid w:val="00DB65CF"/>
    <w:rsid w:val="00DC1424"/>
    <w:rsid w:val="00DC6E7F"/>
    <w:rsid w:val="00DD3C7C"/>
    <w:rsid w:val="00DE04F9"/>
    <w:rsid w:val="00DE6AEC"/>
    <w:rsid w:val="00DF4D30"/>
    <w:rsid w:val="00DF6BFB"/>
    <w:rsid w:val="00DF7C7A"/>
    <w:rsid w:val="00E0532F"/>
    <w:rsid w:val="00E139DF"/>
    <w:rsid w:val="00E13EAD"/>
    <w:rsid w:val="00E14D85"/>
    <w:rsid w:val="00E16466"/>
    <w:rsid w:val="00E202F2"/>
    <w:rsid w:val="00E4025A"/>
    <w:rsid w:val="00E40F5C"/>
    <w:rsid w:val="00E4676E"/>
    <w:rsid w:val="00E4718B"/>
    <w:rsid w:val="00E5405A"/>
    <w:rsid w:val="00E56606"/>
    <w:rsid w:val="00E57A88"/>
    <w:rsid w:val="00E613BC"/>
    <w:rsid w:val="00E7599B"/>
    <w:rsid w:val="00E80190"/>
    <w:rsid w:val="00E948EA"/>
    <w:rsid w:val="00E97874"/>
    <w:rsid w:val="00EA120F"/>
    <w:rsid w:val="00EA4F4D"/>
    <w:rsid w:val="00EA6C28"/>
    <w:rsid w:val="00EA7218"/>
    <w:rsid w:val="00EB19A0"/>
    <w:rsid w:val="00EB1E7C"/>
    <w:rsid w:val="00EB318F"/>
    <w:rsid w:val="00EB3481"/>
    <w:rsid w:val="00EB7A43"/>
    <w:rsid w:val="00EC263A"/>
    <w:rsid w:val="00EC2F30"/>
    <w:rsid w:val="00EC3A7C"/>
    <w:rsid w:val="00EC5DDE"/>
    <w:rsid w:val="00ED33FC"/>
    <w:rsid w:val="00EE1221"/>
    <w:rsid w:val="00EE1745"/>
    <w:rsid w:val="00EE2838"/>
    <w:rsid w:val="00EE6F96"/>
    <w:rsid w:val="00EF0122"/>
    <w:rsid w:val="00EF542A"/>
    <w:rsid w:val="00F048DC"/>
    <w:rsid w:val="00F162C5"/>
    <w:rsid w:val="00F20758"/>
    <w:rsid w:val="00F405C2"/>
    <w:rsid w:val="00F40D41"/>
    <w:rsid w:val="00F43403"/>
    <w:rsid w:val="00F44F61"/>
    <w:rsid w:val="00F50D75"/>
    <w:rsid w:val="00F53AD5"/>
    <w:rsid w:val="00F5499A"/>
    <w:rsid w:val="00F60061"/>
    <w:rsid w:val="00F6102D"/>
    <w:rsid w:val="00F65E79"/>
    <w:rsid w:val="00F74BD8"/>
    <w:rsid w:val="00F77FF0"/>
    <w:rsid w:val="00F82738"/>
    <w:rsid w:val="00F84822"/>
    <w:rsid w:val="00F90747"/>
    <w:rsid w:val="00FB2500"/>
    <w:rsid w:val="00FB39B6"/>
    <w:rsid w:val="00FC5CBF"/>
    <w:rsid w:val="00FC5E27"/>
    <w:rsid w:val="00FC5F7C"/>
    <w:rsid w:val="00FD1F71"/>
    <w:rsid w:val="00FE3355"/>
    <w:rsid w:val="00FE4F20"/>
    <w:rsid w:val="00FE6107"/>
    <w:rsid w:val="00FE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FB32"/>
  <w15:chartTrackingRefBased/>
  <w15:docId w15:val="{CF1105C0-47E2-4D8C-AA11-272873DD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1</cp:revision>
  <dcterms:created xsi:type="dcterms:W3CDTF">2017-09-18T20:11:00Z</dcterms:created>
  <dcterms:modified xsi:type="dcterms:W3CDTF">2017-09-18T20:23:00Z</dcterms:modified>
</cp:coreProperties>
</file>